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42F801" w14:textId="77777777" w:rsidR="008E1D75" w:rsidRPr="00C2036A" w:rsidRDefault="008E1D75" w:rsidP="00297A54">
      <w:pPr>
        <w:spacing w:after="0" w:line="360" w:lineRule="auto"/>
        <w:jc w:val="center"/>
        <w:rPr>
          <w:rFonts w:ascii="Garamond" w:hAnsi="Garamond"/>
          <w:b/>
          <w:color w:val="C00000"/>
          <w:sz w:val="32"/>
          <w:szCs w:val="32"/>
        </w:rPr>
      </w:pPr>
      <w:r w:rsidRPr="00C2036A">
        <w:rPr>
          <w:rFonts w:ascii="Garamond" w:hAnsi="Garamond"/>
          <w:b/>
          <w:color w:val="C00000"/>
          <w:sz w:val="32"/>
          <w:szCs w:val="32"/>
          <w:highlight w:val="lightGray"/>
        </w:rPr>
        <w:t xml:space="preserve">Softver za provjeru autentičnosti radova </w:t>
      </w:r>
      <w:proofErr w:type="spellStart"/>
      <w:r w:rsidRPr="00C2036A">
        <w:rPr>
          <w:rFonts w:ascii="Garamond" w:hAnsi="Garamond"/>
          <w:b/>
          <w:color w:val="C00000"/>
          <w:sz w:val="32"/>
          <w:szCs w:val="32"/>
          <w:highlight w:val="lightGray"/>
        </w:rPr>
        <w:t>PlagScan</w:t>
      </w:r>
      <w:proofErr w:type="spellEnd"/>
      <w:r w:rsidRPr="00C2036A">
        <w:rPr>
          <w:rFonts w:ascii="Garamond" w:hAnsi="Garamond"/>
          <w:b/>
          <w:color w:val="C00000"/>
          <w:sz w:val="32"/>
          <w:szCs w:val="32"/>
          <w:highlight w:val="lightGray"/>
        </w:rPr>
        <w:t>: upute za korištenje</w:t>
      </w:r>
    </w:p>
    <w:p w14:paraId="6E312204" w14:textId="77777777" w:rsidR="008E1D75" w:rsidRDefault="008E1D75" w:rsidP="00DD68B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bookmarkStart w:id="0" w:name="_GoBack"/>
      <w:bookmarkEnd w:id="0"/>
    </w:p>
    <w:p w14:paraId="6DF2E39E" w14:textId="454F7031" w:rsidR="008E1D75" w:rsidRDefault="008E1D75" w:rsidP="008E1D75">
      <w:pPr>
        <w:spacing w:after="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Ove upute za korištenje su pisane za znanstveno-nastavne djelatnike. Detaljnije upute koje je izradilo Srce, koje je i koordiniralo nabavu softvera, dostupne su </w:t>
      </w:r>
      <w:hyperlink r:id="rId6" w:history="1">
        <w:r w:rsidRPr="008E1D75">
          <w:rPr>
            <w:rStyle w:val="Hyperlink"/>
            <w:rFonts w:ascii="Garamond" w:hAnsi="Garamond"/>
            <w:sz w:val="24"/>
            <w:szCs w:val="24"/>
          </w:rPr>
          <w:t>ovdje</w:t>
        </w:r>
      </w:hyperlink>
      <w:r>
        <w:rPr>
          <w:rFonts w:ascii="Garamond" w:hAnsi="Garamond"/>
          <w:sz w:val="24"/>
          <w:szCs w:val="24"/>
        </w:rPr>
        <w:t>.</w:t>
      </w:r>
    </w:p>
    <w:p w14:paraId="6AF73F1F" w14:textId="77777777" w:rsidR="008E1D75" w:rsidRPr="008E1D75" w:rsidRDefault="008E1D75" w:rsidP="00C7766C">
      <w:pPr>
        <w:spacing w:before="240" w:after="0" w:line="360" w:lineRule="auto"/>
        <w:jc w:val="both"/>
        <w:rPr>
          <w:rFonts w:ascii="Garamond" w:hAnsi="Garamond"/>
          <w:b/>
          <w:sz w:val="24"/>
          <w:szCs w:val="24"/>
        </w:rPr>
      </w:pPr>
      <w:r w:rsidRPr="008E1D75">
        <w:rPr>
          <w:rFonts w:ascii="Garamond" w:hAnsi="Garamond"/>
          <w:b/>
          <w:sz w:val="24"/>
          <w:szCs w:val="24"/>
        </w:rPr>
        <w:t>Uvodni dio</w:t>
      </w:r>
    </w:p>
    <w:p w14:paraId="2A3D7C41" w14:textId="77777777" w:rsidR="00DD68BD" w:rsidRPr="00DD68BD" w:rsidRDefault="00DD68BD" w:rsidP="00DD68B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D68BD">
        <w:rPr>
          <w:rFonts w:ascii="Garamond" w:hAnsi="Garamond"/>
          <w:sz w:val="24"/>
          <w:szCs w:val="24"/>
        </w:rPr>
        <w:t>Ministarstvo znanosti i obrazovanja je financiralo licencije za softvere za provjeru autentičnosti za javne visokoškolske ustanove u sustavu znanosti i obrazovanja, a Srce je provelo proces nabave te koordinira distribuciju licencija i korištenje softvera.</w:t>
      </w:r>
    </w:p>
    <w:p w14:paraId="13D483FC" w14:textId="77777777" w:rsidR="00DD68BD" w:rsidRPr="00DD68BD" w:rsidRDefault="00DD68BD" w:rsidP="00DD68B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D68BD">
        <w:rPr>
          <w:rFonts w:ascii="Garamond" w:hAnsi="Garamond"/>
          <w:sz w:val="24"/>
          <w:szCs w:val="24"/>
        </w:rPr>
        <w:t xml:space="preserve">Za potrebe javnih visokih učilišta Republike Hrvatske nabavljena su dva softvera za provjeru autentičnosti: </w:t>
      </w:r>
      <w:proofErr w:type="spellStart"/>
      <w:r w:rsidRPr="00DD68BD">
        <w:rPr>
          <w:rFonts w:ascii="Garamond" w:hAnsi="Garamond"/>
          <w:sz w:val="24"/>
          <w:szCs w:val="24"/>
        </w:rPr>
        <w:t>Turnitin</w:t>
      </w:r>
      <w:proofErr w:type="spellEnd"/>
      <w:r w:rsidRPr="00DD68BD">
        <w:rPr>
          <w:rFonts w:ascii="Garamond" w:hAnsi="Garamond"/>
          <w:sz w:val="24"/>
          <w:szCs w:val="24"/>
        </w:rPr>
        <w:t xml:space="preserve"> i </w:t>
      </w:r>
      <w:proofErr w:type="spellStart"/>
      <w:r w:rsidRPr="00DD68BD">
        <w:rPr>
          <w:rFonts w:ascii="Garamond" w:hAnsi="Garamond"/>
          <w:sz w:val="24"/>
          <w:szCs w:val="24"/>
        </w:rPr>
        <w:t>PlagScan</w:t>
      </w:r>
      <w:proofErr w:type="spellEnd"/>
      <w:r w:rsidRPr="00DD68BD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</w:t>
      </w:r>
      <w:r w:rsidRPr="00DD68BD">
        <w:rPr>
          <w:rFonts w:ascii="Garamond" w:hAnsi="Garamond"/>
          <w:sz w:val="24"/>
          <w:szCs w:val="24"/>
        </w:rPr>
        <w:t xml:space="preserve">Kineziološki fakultet </w:t>
      </w:r>
      <w:r>
        <w:rPr>
          <w:rFonts w:ascii="Garamond" w:hAnsi="Garamond"/>
          <w:sz w:val="24"/>
          <w:szCs w:val="24"/>
        </w:rPr>
        <w:t>se opredijelio za</w:t>
      </w:r>
      <w:r w:rsidRPr="00DD68BD">
        <w:rPr>
          <w:rFonts w:ascii="Garamond" w:hAnsi="Garamond"/>
          <w:sz w:val="24"/>
          <w:szCs w:val="24"/>
        </w:rPr>
        <w:t xml:space="preserve"> </w:t>
      </w:r>
      <w:proofErr w:type="spellStart"/>
      <w:r w:rsidRPr="00DD68BD">
        <w:rPr>
          <w:rFonts w:ascii="Garamond" w:hAnsi="Garamond"/>
          <w:sz w:val="24"/>
          <w:szCs w:val="24"/>
        </w:rPr>
        <w:t>PlagScan</w:t>
      </w:r>
      <w:proofErr w:type="spellEnd"/>
      <w:r w:rsidRPr="00DD68BD">
        <w:rPr>
          <w:rFonts w:ascii="Garamond" w:hAnsi="Garamond"/>
          <w:sz w:val="24"/>
          <w:szCs w:val="24"/>
        </w:rPr>
        <w:t xml:space="preserve">, njemački softver za provjeru autentičnosti radova. </w:t>
      </w:r>
    </w:p>
    <w:p w14:paraId="5AD82121" w14:textId="77777777" w:rsidR="00DD68BD" w:rsidRPr="00DD68BD" w:rsidRDefault="00DD68BD" w:rsidP="00DD68B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D68BD">
        <w:rPr>
          <w:rFonts w:ascii="Garamond" w:hAnsi="Garamond"/>
          <w:sz w:val="24"/>
          <w:szCs w:val="24"/>
        </w:rPr>
        <w:t>Dostupne licence omogućavaju neograničen broj provjera za svakog od upisanih</w:t>
      </w:r>
      <w:r w:rsidR="008E1D75">
        <w:rPr>
          <w:rFonts w:ascii="Garamond" w:hAnsi="Garamond"/>
          <w:sz w:val="24"/>
          <w:szCs w:val="24"/>
        </w:rPr>
        <w:t xml:space="preserve"> </w:t>
      </w:r>
      <w:r w:rsidRPr="00DD68BD">
        <w:rPr>
          <w:rFonts w:ascii="Garamond" w:hAnsi="Garamond"/>
          <w:sz w:val="24"/>
          <w:szCs w:val="24"/>
        </w:rPr>
        <w:t>studenata, a provjeru radova (od seminarskih do završnih i doktorskih) mogu izvršiti</w:t>
      </w:r>
      <w:r w:rsidR="008E1D75">
        <w:rPr>
          <w:rFonts w:ascii="Garamond" w:hAnsi="Garamond"/>
          <w:sz w:val="24"/>
          <w:szCs w:val="24"/>
        </w:rPr>
        <w:t xml:space="preserve"> </w:t>
      </w:r>
      <w:r w:rsidRPr="00DD68BD">
        <w:rPr>
          <w:rFonts w:ascii="Garamond" w:hAnsi="Garamond"/>
          <w:sz w:val="24"/>
          <w:szCs w:val="24"/>
        </w:rPr>
        <w:t>nastavnici i nenastavno osoblje, ali i sami studenti, sve sukladno procedurama i potrebama</w:t>
      </w:r>
      <w:r w:rsidR="008E1D75">
        <w:rPr>
          <w:rFonts w:ascii="Garamond" w:hAnsi="Garamond"/>
          <w:sz w:val="24"/>
          <w:szCs w:val="24"/>
        </w:rPr>
        <w:t xml:space="preserve"> </w:t>
      </w:r>
      <w:r w:rsidRPr="00DD68BD">
        <w:rPr>
          <w:rFonts w:ascii="Garamond" w:hAnsi="Garamond"/>
          <w:sz w:val="24"/>
          <w:szCs w:val="24"/>
        </w:rPr>
        <w:t>na visokom učilištu.</w:t>
      </w:r>
      <w:r>
        <w:cr/>
      </w:r>
      <w:r w:rsidRPr="00DD68BD">
        <w:rPr>
          <w:rFonts w:ascii="Garamond" w:hAnsi="Garamond"/>
          <w:sz w:val="24"/>
          <w:szCs w:val="24"/>
        </w:rPr>
        <w:t xml:space="preserve">Izvori koje za usporedbu tekstova koristi </w:t>
      </w:r>
      <w:proofErr w:type="spellStart"/>
      <w:r w:rsidRPr="00DD68BD">
        <w:rPr>
          <w:rFonts w:ascii="Garamond" w:hAnsi="Garamond"/>
          <w:sz w:val="24"/>
          <w:szCs w:val="24"/>
        </w:rPr>
        <w:t>PlagScan</w:t>
      </w:r>
      <w:proofErr w:type="spellEnd"/>
      <w:r w:rsidRPr="00DD68BD">
        <w:rPr>
          <w:rFonts w:ascii="Garamond" w:hAnsi="Garamond"/>
          <w:sz w:val="24"/>
          <w:szCs w:val="24"/>
        </w:rPr>
        <w:t>:</w:t>
      </w:r>
    </w:p>
    <w:p w14:paraId="307BCCE0" w14:textId="77777777" w:rsidR="00DD68BD" w:rsidRPr="00DD68BD" w:rsidRDefault="00DD68BD" w:rsidP="00DD68B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D68BD">
        <w:rPr>
          <w:rFonts w:ascii="Garamond" w:hAnsi="Garamond"/>
          <w:sz w:val="24"/>
          <w:szCs w:val="24"/>
        </w:rPr>
        <w:t>Internet</w:t>
      </w:r>
    </w:p>
    <w:p w14:paraId="186F77B5" w14:textId="77777777" w:rsidR="00DD68BD" w:rsidRPr="00DD68BD" w:rsidRDefault="00DD68BD" w:rsidP="00DD68B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D68BD">
        <w:rPr>
          <w:rFonts w:ascii="Garamond" w:hAnsi="Garamond"/>
          <w:sz w:val="24"/>
          <w:szCs w:val="24"/>
        </w:rPr>
        <w:t>preko 20 000 znanstvenih časopisa u otvorenom pristupu</w:t>
      </w:r>
    </w:p>
    <w:p w14:paraId="0750156D" w14:textId="77777777" w:rsidR="00DD68BD" w:rsidRPr="00DD68BD" w:rsidRDefault="00DD68BD" w:rsidP="00DD68B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D68BD">
        <w:rPr>
          <w:rFonts w:ascii="Garamond" w:hAnsi="Garamond"/>
          <w:sz w:val="24"/>
          <w:szCs w:val="24"/>
        </w:rPr>
        <w:t>baza dokumenata koje prikuplja proizvođač softvera</w:t>
      </w:r>
    </w:p>
    <w:p w14:paraId="2652B2B1" w14:textId="77777777" w:rsidR="00DD68BD" w:rsidRDefault="00DD68BD" w:rsidP="00DD68B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D68BD">
        <w:rPr>
          <w:rFonts w:ascii="Garamond" w:hAnsi="Garamond"/>
          <w:sz w:val="24"/>
          <w:szCs w:val="24"/>
        </w:rPr>
        <w:t>dodatni izvori (npr. sustavi Dabar, Hrčak)</w:t>
      </w:r>
    </w:p>
    <w:p w14:paraId="379A6D4A" w14:textId="44CABD4C" w:rsidR="00DD68BD" w:rsidRDefault="00DD68BD" w:rsidP="00C7766C">
      <w:pPr>
        <w:spacing w:before="240"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Možete pristupiti softveru </w:t>
      </w:r>
      <w:hyperlink r:id="rId7" w:history="1">
        <w:r w:rsidRPr="00DD68BD">
          <w:rPr>
            <w:rStyle w:val="Hyperlink"/>
            <w:rFonts w:ascii="Garamond" w:hAnsi="Garamond"/>
            <w:sz w:val="24"/>
            <w:szCs w:val="24"/>
          </w:rPr>
          <w:t>ovdje</w:t>
        </w:r>
      </w:hyperlink>
      <w:r>
        <w:rPr>
          <w:rFonts w:ascii="Garamond" w:hAnsi="Garamond"/>
          <w:sz w:val="24"/>
          <w:szCs w:val="24"/>
        </w:rPr>
        <w:t xml:space="preserve"> ili s Internet stranica Knjižnice (na naslovnoj stranici Knjižnice, pod korisni linkovi)</w:t>
      </w:r>
      <w:r w:rsidR="001F75FC">
        <w:rPr>
          <w:rFonts w:ascii="Garamond" w:hAnsi="Garamond"/>
          <w:sz w:val="24"/>
          <w:szCs w:val="24"/>
        </w:rPr>
        <w:t>. Za pristup softveru, potrebno se ulogirati s AAI korisničkim identitetom.</w:t>
      </w:r>
    </w:p>
    <w:p w14:paraId="31A936D5" w14:textId="38AB4391" w:rsidR="00BF3BCF" w:rsidRDefault="00BF3BCF" w:rsidP="00C7766C">
      <w:pPr>
        <w:spacing w:before="240"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Ove upute se sastoje od dva različita dijela:</w:t>
      </w:r>
    </w:p>
    <w:p w14:paraId="4DDA6E9B" w14:textId="116E37EB" w:rsidR="00BF3BCF" w:rsidRDefault="00BF3BCF" w:rsidP="00BF3BCF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dio uputa se odnosi na provjeru studentskih radova</w:t>
      </w:r>
    </w:p>
    <w:p w14:paraId="4C63FB20" w14:textId="14F3FCEB" w:rsidR="00BF3BCF" w:rsidRDefault="00BF3BCF" w:rsidP="00BF3BCF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dio uputa se odnosi na </w:t>
      </w:r>
      <w:bookmarkStart w:id="1" w:name="_Hlk34047046"/>
      <w:r>
        <w:rPr>
          <w:rFonts w:ascii="Garamond" w:hAnsi="Garamond"/>
          <w:sz w:val="24"/>
          <w:szCs w:val="24"/>
        </w:rPr>
        <w:t>provjeru radova profesora</w:t>
      </w:r>
      <w:bookmarkEnd w:id="1"/>
      <w:r>
        <w:rPr>
          <w:rFonts w:ascii="Garamond" w:hAnsi="Garamond"/>
          <w:sz w:val="24"/>
          <w:szCs w:val="24"/>
        </w:rPr>
        <w:t>, ako želite napraviti provjeru radova prije slanja na objavu</w:t>
      </w:r>
    </w:p>
    <w:p w14:paraId="6F3A7EB6" w14:textId="12866ECF" w:rsidR="00BF3BCF" w:rsidRDefault="00BF3BCF" w:rsidP="00BF3BCF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A55B472" w14:textId="481D9D4C" w:rsidR="00BF3BCF" w:rsidRPr="00C7766C" w:rsidRDefault="00BF3BCF" w:rsidP="00BF3BCF">
      <w:pPr>
        <w:spacing w:after="0" w:line="360" w:lineRule="auto"/>
        <w:jc w:val="both"/>
        <w:rPr>
          <w:rFonts w:ascii="Garamond" w:hAnsi="Garamond"/>
          <w:b/>
          <w:bCs/>
          <w:color w:val="0070C0"/>
          <w:sz w:val="28"/>
          <w:szCs w:val="28"/>
        </w:rPr>
      </w:pPr>
      <w:r w:rsidRPr="00C7766C">
        <w:rPr>
          <w:rFonts w:ascii="Garamond" w:hAnsi="Garamond"/>
          <w:b/>
          <w:bCs/>
          <w:color w:val="0070C0"/>
          <w:sz w:val="28"/>
          <w:szCs w:val="28"/>
          <w:highlight w:val="lightGray"/>
        </w:rPr>
        <w:t>Upute za provjeru studentskih radova</w:t>
      </w:r>
    </w:p>
    <w:p w14:paraId="3A5F8CA5" w14:textId="44BAB4E9" w:rsidR="00064EE6" w:rsidRDefault="00AE6037" w:rsidP="00DD68B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Student je dužan, prije predaje </w:t>
      </w:r>
      <w:proofErr w:type="spellStart"/>
      <w:r>
        <w:rPr>
          <w:rFonts w:ascii="Garamond" w:hAnsi="Garamond"/>
          <w:sz w:val="24"/>
          <w:szCs w:val="24"/>
        </w:rPr>
        <w:t>ocjenskog</w:t>
      </w:r>
      <w:proofErr w:type="spellEnd"/>
      <w:r>
        <w:rPr>
          <w:rFonts w:ascii="Garamond" w:hAnsi="Garamond"/>
          <w:sz w:val="24"/>
          <w:szCs w:val="24"/>
        </w:rPr>
        <w:t xml:space="preserve"> rada, napraviti analizu rada kroz softver i poslati ga mentoru. </w:t>
      </w:r>
      <w:r w:rsidR="00064EE6">
        <w:rPr>
          <w:rFonts w:ascii="Garamond" w:hAnsi="Garamond"/>
          <w:sz w:val="24"/>
          <w:szCs w:val="24"/>
        </w:rPr>
        <w:t>Student je dužan sam ukloniti neopravdan</w:t>
      </w:r>
      <w:r w:rsidR="00095304">
        <w:rPr>
          <w:rFonts w:ascii="Garamond" w:hAnsi="Garamond"/>
          <w:sz w:val="24"/>
          <w:szCs w:val="24"/>
        </w:rPr>
        <w:t>a</w:t>
      </w:r>
      <w:r w:rsidR="00064EE6">
        <w:rPr>
          <w:rFonts w:ascii="Garamond" w:hAnsi="Garamond"/>
          <w:sz w:val="24"/>
          <w:szCs w:val="24"/>
        </w:rPr>
        <w:t xml:space="preserve"> </w:t>
      </w:r>
      <w:r w:rsidR="00095304">
        <w:rPr>
          <w:rFonts w:ascii="Garamond" w:hAnsi="Garamond"/>
          <w:sz w:val="24"/>
          <w:szCs w:val="24"/>
        </w:rPr>
        <w:t>podudaranja</w:t>
      </w:r>
      <w:r w:rsidR="00B95230">
        <w:rPr>
          <w:rFonts w:ascii="Garamond" w:hAnsi="Garamond"/>
          <w:sz w:val="24"/>
          <w:szCs w:val="24"/>
        </w:rPr>
        <w:t xml:space="preserve"> prije slanja </w:t>
      </w:r>
      <w:r w:rsidR="00095304">
        <w:rPr>
          <w:rFonts w:ascii="Garamond" w:hAnsi="Garamond"/>
          <w:sz w:val="24"/>
          <w:szCs w:val="24"/>
        </w:rPr>
        <w:t xml:space="preserve">izvještaja </w:t>
      </w:r>
      <w:r w:rsidR="00B95230">
        <w:rPr>
          <w:rFonts w:ascii="Garamond" w:hAnsi="Garamond"/>
          <w:sz w:val="24"/>
          <w:szCs w:val="24"/>
        </w:rPr>
        <w:t>mentoru</w:t>
      </w:r>
      <w:r w:rsidR="00F75ED4">
        <w:rPr>
          <w:rFonts w:ascii="Garamond" w:hAnsi="Garamond"/>
          <w:sz w:val="24"/>
          <w:szCs w:val="24"/>
        </w:rPr>
        <w:t xml:space="preserve">, odnosno urediti </w:t>
      </w:r>
      <w:proofErr w:type="spellStart"/>
      <w:r w:rsidR="00F75ED4">
        <w:rPr>
          <w:rFonts w:ascii="Garamond" w:hAnsi="Garamond"/>
          <w:sz w:val="24"/>
          <w:szCs w:val="24"/>
        </w:rPr>
        <w:t>ocjenski</w:t>
      </w:r>
      <w:proofErr w:type="spellEnd"/>
      <w:r w:rsidR="00F75ED4">
        <w:rPr>
          <w:rFonts w:ascii="Garamond" w:hAnsi="Garamond"/>
          <w:sz w:val="24"/>
          <w:szCs w:val="24"/>
        </w:rPr>
        <w:t xml:space="preserve"> rad</w:t>
      </w:r>
      <w:r w:rsidR="00B95230">
        <w:rPr>
          <w:rFonts w:ascii="Garamond" w:hAnsi="Garamond"/>
          <w:sz w:val="24"/>
          <w:szCs w:val="24"/>
        </w:rPr>
        <w:t xml:space="preserve">. </w:t>
      </w:r>
      <w:r>
        <w:rPr>
          <w:rFonts w:ascii="Garamond" w:hAnsi="Garamond"/>
          <w:sz w:val="24"/>
          <w:szCs w:val="24"/>
        </w:rPr>
        <w:t>Student nema nikakve ovlasti intervenirati u izvještaj</w:t>
      </w:r>
      <w:r w:rsidR="00064EE6">
        <w:rPr>
          <w:rFonts w:ascii="Garamond" w:hAnsi="Garamond"/>
          <w:sz w:val="24"/>
          <w:szCs w:val="24"/>
        </w:rPr>
        <w:t xml:space="preserve">, tj. ne može smanjivati postotak </w:t>
      </w:r>
      <w:r w:rsidR="00095304">
        <w:rPr>
          <w:rFonts w:ascii="Garamond" w:hAnsi="Garamond"/>
          <w:sz w:val="24"/>
          <w:szCs w:val="24"/>
        </w:rPr>
        <w:t>podudaranja</w:t>
      </w:r>
      <w:r w:rsidR="00064EE6">
        <w:rPr>
          <w:rFonts w:ascii="Garamond" w:hAnsi="Garamond"/>
          <w:sz w:val="24"/>
          <w:szCs w:val="24"/>
        </w:rPr>
        <w:t xml:space="preserve">, ali može dodati komentar u izvještaj i na taj način upozoriti mentora (primjer komentara: ''Poštovani profesore, softver mi je označio ovaj dio teksta crvenom bojom, a naveo sam izvor prema </w:t>
      </w:r>
      <w:r w:rsidR="00064EE6">
        <w:rPr>
          <w:rFonts w:ascii="Garamond" w:hAnsi="Garamond"/>
          <w:sz w:val="24"/>
          <w:szCs w:val="24"/>
        </w:rPr>
        <w:lastRenderedPageBreak/>
        <w:t>uputama za pisanje radova. U čemu je problem?'')</w:t>
      </w:r>
      <w:r w:rsidR="00F75ED4">
        <w:rPr>
          <w:rFonts w:ascii="Garamond" w:hAnsi="Garamond"/>
          <w:sz w:val="24"/>
          <w:szCs w:val="24"/>
        </w:rPr>
        <w:t xml:space="preserve">. Nakon što je maksimalno uredio </w:t>
      </w:r>
      <w:proofErr w:type="spellStart"/>
      <w:r w:rsidR="00F75ED4">
        <w:rPr>
          <w:rFonts w:ascii="Garamond" w:hAnsi="Garamond"/>
          <w:sz w:val="24"/>
          <w:szCs w:val="24"/>
        </w:rPr>
        <w:t>ocjenski</w:t>
      </w:r>
      <w:proofErr w:type="spellEnd"/>
      <w:r w:rsidR="00F75ED4">
        <w:rPr>
          <w:rFonts w:ascii="Garamond" w:hAnsi="Garamond"/>
          <w:sz w:val="24"/>
          <w:szCs w:val="24"/>
        </w:rPr>
        <w:t xml:space="preserve"> rad, i ako je bilo potrebno i nekoliko puta kontrolirao rad u softveru, student šalje izvještaj (s mogućim komentarima) mentoru. </w:t>
      </w:r>
    </w:p>
    <w:p w14:paraId="7EA36AD5" w14:textId="498894E3" w:rsidR="00297A54" w:rsidRDefault="00AE6037" w:rsidP="00297A54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Mentor može intervenirati u izvještaj te na taj način sm</w:t>
      </w:r>
      <w:r w:rsidR="00FA099A">
        <w:rPr>
          <w:rFonts w:ascii="Garamond" w:hAnsi="Garamond"/>
          <w:sz w:val="24"/>
          <w:szCs w:val="24"/>
        </w:rPr>
        <w:t xml:space="preserve">anjiti postotak </w:t>
      </w:r>
      <w:r w:rsidR="00095304">
        <w:rPr>
          <w:rFonts w:ascii="Garamond" w:hAnsi="Garamond"/>
          <w:sz w:val="24"/>
          <w:szCs w:val="24"/>
        </w:rPr>
        <w:t>podudaranja</w:t>
      </w:r>
      <w:r w:rsidR="00FA099A">
        <w:rPr>
          <w:rFonts w:ascii="Garamond" w:hAnsi="Garamond"/>
          <w:sz w:val="24"/>
          <w:szCs w:val="24"/>
        </w:rPr>
        <w:t xml:space="preserve">. </w:t>
      </w:r>
      <w:r>
        <w:rPr>
          <w:rFonts w:ascii="Garamond" w:hAnsi="Garamond"/>
          <w:sz w:val="24"/>
          <w:szCs w:val="24"/>
        </w:rPr>
        <w:t xml:space="preserve">Izričita je mentorova odgovornost za smanjivanje postotka </w:t>
      </w:r>
      <w:r w:rsidR="00095304">
        <w:rPr>
          <w:rFonts w:ascii="Garamond" w:hAnsi="Garamond"/>
          <w:sz w:val="24"/>
          <w:szCs w:val="24"/>
        </w:rPr>
        <w:t>podudaranja</w:t>
      </w:r>
      <w:r w:rsidR="00FA099A">
        <w:rPr>
          <w:rFonts w:ascii="Garamond" w:hAnsi="Garamond"/>
          <w:sz w:val="24"/>
          <w:szCs w:val="24"/>
        </w:rPr>
        <w:t xml:space="preserve">. </w:t>
      </w:r>
      <w:r w:rsidR="002C59C5">
        <w:rPr>
          <w:rFonts w:ascii="Garamond" w:hAnsi="Garamond"/>
          <w:sz w:val="24"/>
          <w:szCs w:val="24"/>
        </w:rPr>
        <w:t xml:space="preserve">S obzirom na postavke softvera, može se tolerirati do 5% podudaranja, dominantno u dijelu teksta koji se odnosi na metode istraživanja. </w:t>
      </w:r>
      <w:r w:rsidR="003D7E1F">
        <w:rPr>
          <w:rFonts w:ascii="Garamond" w:hAnsi="Garamond"/>
          <w:sz w:val="24"/>
          <w:szCs w:val="24"/>
        </w:rPr>
        <w:t>Mentor može vratiti izvještaj sa svojim komentarima studentu na doradu ili ga podijeliti sa članovima povjerenstva, ali sve putem elektroničke pošte, a ne kroz softver.</w:t>
      </w:r>
    </w:p>
    <w:p w14:paraId="4DBEAC1F" w14:textId="5DBA3185" w:rsidR="00FA099A" w:rsidRDefault="00FA099A" w:rsidP="00DD68B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 nastavku slijede upute namijenjene za mentore.</w:t>
      </w:r>
    </w:p>
    <w:p w14:paraId="26DDFD20" w14:textId="77777777" w:rsidR="00FA099A" w:rsidRDefault="00FA099A" w:rsidP="00DD68B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8541156" w14:textId="30AFDEF4" w:rsidR="00297A54" w:rsidRPr="00C7766C" w:rsidRDefault="00297A54" w:rsidP="00297A54">
      <w:pPr>
        <w:spacing w:after="0" w:line="360" w:lineRule="auto"/>
        <w:jc w:val="both"/>
        <w:rPr>
          <w:rFonts w:ascii="Garamond" w:hAnsi="Garamond"/>
          <w:b/>
          <w:color w:val="C00000"/>
          <w:sz w:val="28"/>
          <w:szCs w:val="28"/>
        </w:rPr>
      </w:pPr>
      <w:r w:rsidRPr="00C7766C">
        <w:rPr>
          <w:rFonts w:ascii="Garamond" w:hAnsi="Garamond"/>
          <w:b/>
          <w:color w:val="C00000"/>
          <w:sz w:val="28"/>
          <w:szCs w:val="28"/>
        </w:rPr>
        <w:t xml:space="preserve">1. </w:t>
      </w:r>
      <w:r w:rsidR="00594093" w:rsidRPr="00C7766C">
        <w:rPr>
          <w:rFonts w:ascii="Garamond" w:hAnsi="Garamond"/>
          <w:b/>
          <w:color w:val="C00000"/>
          <w:sz w:val="28"/>
          <w:szCs w:val="28"/>
        </w:rPr>
        <w:t xml:space="preserve">korak: </w:t>
      </w:r>
      <w:r w:rsidR="00C9235C" w:rsidRPr="00C7766C">
        <w:rPr>
          <w:rFonts w:ascii="Garamond" w:hAnsi="Garamond"/>
          <w:b/>
          <w:color w:val="C00000"/>
          <w:sz w:val="28"/>
          <w:szCs w:val="28"/>
        </w:rPr>
        <w:t>Prijava</w:t>
      </w:r>
    </w:p>
    <w:p w14:paraId="5FA74A51" w14:textId="3E46EEC7" w:rsidR="00C9235C" w:rsidRPr="00C9235C" w:rsidRDefault="00C9235C" w:rsidP="00C9235C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C9235C">
        <w:rPr>
          <w:rFonts w:ascii="Garamond" w:hAnsi="Garamond"/>
          <w:sz w:val="24"/>
          <w:szCs w:val="24"/>
        </w:rPr>
        <w:t xml:space="preserve">Možete pristupiti softveru </w:t>
      </w:r>
      <w:hyperlink r:id="rId8" w:history="1">
        <w:r w:rsidRPr="002B1088">
          <w:rPr>
            <w:rStyle w:val="Hyperlink"/>
            <w:rFonts w:ascii="Garamond" w:hAnsi="Garamond"/>
            <w:sz w:val="24"/>
            <w:szCs w:val="24"/>
          </w:rPr>
          <w:t>ovdje</w:t>
        </w:r>
      </w:hyperlink>
      <w:r w:rsidRPr="00C9235C">
        <w:rPr>
          <w:rFonts w:ascii="Garamond" w:hAnsi="Garamond"/>
          <w:sz w:val="24"/>
          <w:szCs w:val="24"/>
        </w:rPr>
        <w:t xml:space="preserve"> ili s Internet stranica Knjižnice (na naslovnoj stranici Kn</w:t>
      </w:r>
      <w:r>
        <w:rPr>
          <w:rFonts w:ascii="Garamond" w:hAnsi="Garamond"/>
          <w:sz w:val="24"/>
          <w:szCs w:val="24"/>
        </w:rPr>
        <w:t xml:space="preserve">jižnice, pod korisni linkovi). </w:t>
      </w:r>
      <w:r w:rsidRPr="00C9235C">
        <w:rPr>
          <w:rFonts w:ascii="Garamond" w:hAnsi="Garamond"/>
          <w:sz w:val="24"/>
          <w:szCs w:val="24"/>
        </w:rPr>
        <w:t>Za pristup softveru, potrebno se ulogirati s AAI korisničkim ide</w:t>
      </w:r>
      <w:r>
        <w:rPr>
          <w:rFonts w:ascii="Garamond" w:hAnsi="Garamond"/>
          <w:sz w:val="24"/>
          <w:szCs w:val="24"/>
        </w:rPr>
        <w:t xml:space="preserve">ntitetom. Odaberite opciju </w:t>
      </w:r>
      <w:proofErr w:type="spellStart"/>
      <w:r>
        <w:rPr>
          <w:rFonts w:ascii="Garamond" w:hAnsi="Garamond"/>
          <w:sz w:val="24"/>
          <w:szCs w:val="24"/>
        </w:rPr>
        <w:t>Shibb</w:t>
      </w:r>
      <w:r w:rsidRPr="00C9235C">
        <w:rPr>
          <w:rFonts w:ascii="Garamond" w:hAnsi="Garamond"/>
          <w:sz w:val="24"/>
          <w:szCs w:val="24"/>
        </w:rPr>
        <w:t>oleth</w:t>
      </w:r>
      <w:proofErr w:type="spellEnd"/>
      <w:r w:rsidRPr="00C9235C">
        <w:rPr>
          <w:rFonts w:ascii="Garamond" w:hAnsi="Garamond"/>
          <w:sz w:val="24"/>
          <w:szCs w:val="24"/>
        </w:rPr>
        <w:t xml:space="preserve"> Login te ukucajte svoje podatke. </w:t>
      </w:r>
    </w:p>
    <w:p w14:paraId="2FDADD8B" w14:textId="29EFEFB2" w:rsidR="00C9235C" w:rsidRPr="00C9235C" w:rsidRDefault="00C9235C" w:rsidP="00E025AB">
      <w:pPr>
        <w:spacing w:after="0" w:line="36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hr-HR"/>
        </w:rPr>
        <w:drawing>
          <wp:inline distT="0" distB="0" distL="0" distR="0" wp14:anchorId="74CB4605" wp14:editId="7334B4A5">
            <wp:extent cx="4465712" cy="2160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1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2A4EC" w14:textId="3B431846" w:rsidR="00ED66C1" w:rsidRPr="00ED66C1" w:rsidRDefault="00ED66C1" w:rsidP="00C7766C">
      <w:pPr>
        <w:spacing w:before="240" w:after="0" w:line="360" w:lineRule="auto"/>
        <w:jc w:val="both"/>
        <w:rPr>
          <w:rFonts w:ascii="Garamond" w:hAnsi="Garamond"/>
          <w:sz w:val="24"/>
          <w:szCs w:val="24"/>
        </w:rPr>
      </w:pPr>
      <w:r w:rsidRPr="00ED66C1">
        <w:rPr>
          <w:rFonts w:ascii="Garamond" w:hAnsi="Garamond"/>
          <w:sz w:val="24"/>
          <w:szCs w:val="24"/>
        </w:rPr>
        <w:t>Nakon izvršene prijave, otvara</w:t>
      </w:r>
      <w:r>
        <w:rPr>
          <w:rFonts w:ascii="Garamond" w:hAnsi="Garamond"/>
          <w:sz w:val="24"/>
          <w:szCs w:val="24"/>
        </w:rPr>
        <w:t xml:space="preserve"> se početno korisničko sučelje </w:t>
      </w:r>
      <w:proofErr w:type="spellStart"/>
      <w:r>
        <w:rPr>
          <w:rFonts w:ascii="Garamond" w:hAnsi="Garamond"/>
          <w:sz w:val="24"/>
          <w:szCs w:val="24"/>
        </w:rPr>
        <w:t>Documents</w:t>
      </w:r>
      <w:proofErr w:type="spellEnd"/>
      <w:r>
        <w:rPr>
          <w:rFonts w:ascii="Garamond" w:hAnsi="Garamond"/>
          <w:sz w:val="24"/>
          <w:szCs w:val="24"/>
        </w:rPr>
        <w:t xml:space="preserve"> za postavljanje i upravljanje </w:t>
      </w:r>
      <w:r w:rsidRPr="00ED66C1">
        <w:rPr>
          <w:rFonts w:ascii="Garamond" w:hAnsi="Garamond"/>
          <w:sz w:val="24"/>
          <w:szCs w:val="24"/>
        </w:rPr>
        <w:t>dokumentima</w:t>
      </w:r>
      <w:r>
        <w:rPr>
          <w:rFonts w:ascii="Garamond" w:hAnsi="Garamond"/>
          <w:sz w:val="24"/>
          <w:szCs w:val="24"/>
        </w:rPr>
        <w:t xml:space="preserve">. Odaberite opciju </w:t>
      </w:r>
      <w:proofErr w:type="spellStart"/>
      <w:r>
        <w:rPr>
          <w:rFonts w:ascii="Garamond" w:hAnsi="Garamond"/>
          <w:sz w:val="24"/>
          <w:szCs w:val="24"/>
        </w:rPr>
        <w:t>Documents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shared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with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you</w:t>
      </w:r>
      <w:proofErr w:type="spellEnd"/>
      <w:r>
        <w:rPr>
          <w:rFonts w:ascii="Garamond" w:hAnsi="Garamond"/>
          <w:sz w:val="24"/>
          <w:szCs w:val="24"/>
        </w:rPr>
        <w:t>.</w:t>
      </w:r>
    </w:p>
    <w:p w14:paraId="468A47C3" w14:textId="61C2A44A" w:rsidR="00C9235C" w:rsidRPr="00C9235C" w:rsidRDefault="00ED66C1" w:rsidP="00E025AB">
      <w:pPr>
        <w:spacing w:after="0" w:line="36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hr-HR"/>
        </w:rPr>
        <w:drawing>
          <wp:inline distT="0" distB="0" distL="0" distR="0" wp14:anchorId="0275409E" wp14:editId="402586A7">
            <wp:extent cx="5760000" cy="1883073"/>
            <wp:effectExtent l="0" t="0" r="0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15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r="3659" b="9182"/>
                    <a:stretch/>
                  </pic:blipFill>
                  <pic:spPr bwMode="auto">
                    <a:xfrm>
                      <a:off x="0" y="0"/>
                      <a:ext cx="5760000" cy="188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90FBE" w14:textId="1445B254" w:rsidR="00095304" w:rsidRPr="00E025AB" w:rsidRDefault="00ED66C1" w:rsidP="00E025AB">
      <w:pPr>
        <w:spacing w:after="0" w:line="36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hr-HR"/>
        </w:rPr>
        <w:lastRenderedPageBreak/>
        <w:drawing>
          <wp:inline distT="0" distB="0" distL="0" distR="0" wp14:anchorId="7843F672" wp14:editId="2B8B95A6">
            <wp:extent cx="5760720" cy="18554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1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DC65" w14:textId="38544F9B" w:rsidR="00594093" w:rsidRPr="00C7766C" w:rsidRDefault="00252BC2" w:rsidP="00DD68BD">
      <w:pPr>
        <w:spacing w:after="0" w:line="360" w:lineRule="auto"/>
        <w:jc w:val="both"/>
        <w:rPr>
          <w:rFonts w:ascii="Garamond" w:hAnsi="Garamond"/>
          <w:b/>
          <w:color w:val="C00000"/>
          <w:sz w:val="28"/>
          <w:szCs w:val="28"/>
        </w:rPr>
      </w:pPr>
      <w:r w:rsidRPr="00C7766C">
        <w:rPr>
          <w:rFonts w:ascii="Garamond" w:hAnsi="Garamond"/>
          <w:b/>
          <w:color w:val="C00000"/>
          <w:sz w:val="28"/>
          <w:szCs w:val="28"/>
        </w:rPr>
        <w:t>2</w:t>
      </w:r>
      <w:r w:rsidR="00CA1EDA" w:rsidRPr="00C7766C">
        <w:rPr>
          <w:rFonts w:ascii="Garamond" w:hAnsi="Garamond"/>
          <w:b/>
          <w:color w:val="C00000"/>
          <w:sz w:val="28"/>
          <w:szCs w:val="28"/>
        </w:rPr>
        <w:t>. korak: Analiza izvještaja</w:t>
      </w:r>
    </w:p>
    <w:p w14:paraId="2568D114" w14:textId="130B4D1B" w:rsidR="00CA1EDA" w:rsidRDefault="00CA1EDA" w:rsidP="00C7766C">
      <w:p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Izvještaj sadržava inicijalni </w:t>
      </w:r>
      <w:r w:rsidRPr="00CA1EDA">
        <w:rPr>
          <w:rFonts w:ascii="Garamond" w:hAnsi="Garamond"/>
          <w:sz w:val="24"/>
          <w:szCs w:val="24"/>
        </w:rPr>
        <w:t>postotak podudarajućeg sadržaja (</w:t>
      </w:r>
      <w:proofErr w:type="spellStart"/>
      <w:r w:rsidRPr="00CA1EDA">
        <w:rPr>
          <w:rFonts w:ascii="Garamond" w:hAnsi="Garamond"/>
          <w:sz w:val="24"/>
          <w:szCs w:val="24"/>
        </w:rPr>
        <w:t>Plagiarism</w:t>
      </w:r>
      <w:proofErr w:type="spellEnd"/>
      <w:r w:rsidRPr="00CA1EDA">
        <w:rPr>
          <w:rFonts w:ascii="Garamond" w:hAnsi="Garamond"/>
          <w:sz w:val="24"/>
          <w:szCs w:val="24"/>
        </w:rPr>
        <w:t xml:space="preserve"> </w:t>
      </w:r>
      <w:proofErr w:type="spellStart"/>
      <w:r w:rsidRPr="00CA1EDA">
        <w:rPr>
          <w:rFonts w:ascii="Garamond" w:hAnsi="Garamond"/>
          <w:sz w:val="24"/>
          <w:szCs w:val="24"/>
        </w:rPr>
        <w:t>Level</w:t>
      </w:r>
      <w:proofErr w:type="spellEnd"/>
      <w:r w:rsidRPr="00CA1EDA">
        <w:rPr>
          <w:rFonts w:ascii="Garamond" w:hAnsi="Garamond"/>
          <w:sz w:val="24"/>
          <w:szCs w:val="24"/>
        </w:rPr>
        <w:t xml:space="preserve">, odnosno </w:t>
      </w:r>
      <w:proofErr w:type="spellStart"/>
      <w:r w:rsidRPr="00CA1EDA">
        <w:rPr>
          <w:rFonts w:ascii="Garamond" w:hAnsi="Garamond"/>
          <w:sz w:val="24"/>
          <w:szCs w:val="24"/>
        </w:rPr>
        <w:t>PlagLevel</w:t>
      </w:r>
      <w:proofErr w:type="spellEnd"/>
      <w:r w:rsidRPr="00CA1EDA">
        <w:rPr>
          <w:rFonts w:ascii="Garamond" w:hAnsi="Garamond"/>
          <w:sz w:val="24"/>
          <w:szCs w:val="24"/>
        </w:rPr>
        <w:t>). Odabirom dugmeta</w:t>
      </w:r>
      <w:r w:rsidR="00ED66C1">
        <w:rPr>
          <w:rFonts w:ascii="Garamond" w:hAnsi="Garamond"/>
          <w:sz w:val="24"/>
          <w:szCs w:val="24"/>
        </w:rPr>
        <w:t xml:space="preserve"> </w:t>
      </w:r>
      <w:proofErr w:type="spellStart"/>
      <w:r w:rsidR="00ED66C1">
        <w:rPr>
          <w:rFonts w:ascii="Garamond" w:hAnsi="Garamond"/>
          <w:sz w:val="24"/>
          <w:szCs w:val="24"/>
        </w:rPr>
        <w:t>Report</w:t>
      </w:r>
      <w:proofErr w:type="spellEnd"/>
      <w:r w:rsidRPr="00CA1EDA">
        <w:rPr>
          <w:rFonts w:ascii="Garamond" w:hAnsi="Garamond"/>
          <w:sz w:val="24"/>
          <w:szCs w:val="24"/>
        </w:rPr>
        <w:t xml:space="preserve">, izvještaj se otvara u novom prozoru web preglednika, kao i odabirom poveznice </w:t>
      </w:r>
      <w:proofErr w:type="spellStart"/>
      <w:r w:rsidRPr="00CA1EDA">
        <w:rPr>
          <w:rFonts w:ascii="Garamond" w:hAnsi="Garamond"/>
          <w:sz w:val="24"/>
          <w:szCs w:val="24"/>
        </w:rPr>
        <w:t>Content</w:t>
      </w:r>
      <w:proofErr w:type="spellEnd"/>
      <w:r w:rsidRPr="00CA1EDA">
        <w:rPr>
          <w:rFonts w:ascii="Garamond" w:hAnsi="Garamond"/>
          <w:sz w:val="24"/>
          <w:szCs w:val="24"/>
        </w:rPr>
        <w:t xml:space="preserve"> (sadržaj). </w:t>
      </w:r>
      <w:r>
        <w:rPr>
          <w:rFonts w:ascii="Garamond" w:hAnsi="Garamond"/>
          <w:sz w:val="24"/>
          <w:szCs w:val="24"/>
        </w:rPr>
        <w:t>Sada</w:t>
      </w:r>
      <w:r w:rsidRPr="00CA1EDA">
        <w:rPr>
          <w:rFonts w:ascii="Garamond" w:hAnsi="Garamond"/>
          <w:sz w:val="24"/>
          <w:szCs w:val="24"/>
        </w:rPr>
        <w:t xml:space="preserve"> potrebno je provesti analizu dobivenih rezultata pregledavanjem</w:t>
      </w:r>
      <w:r>
        <w:rPr>
          <w:rFonts w:ascii="Garamond" w:hAnsi="Garamond"/>
          <w:sz w:val="24"/>
          <w:szCs w:val="24"/>
        </w:rPr>
        <w:t xml:space="preserve"> </w:t>
      </w:r>
      <w:r w:rsidRPr="00CA1EDA">
        <w:rPr>
          <w:rFonts w:ascii="Garamond" w:hAnsi="Garamond"/>
          <w:sz w:val="24"/>
          <w:szCs w:val="24"/>
        </w:rPr>
        <w:t>označenih dijelova uz pomoć različitih funkcionalnosti softvera dostupnih na interaktivnom korisničkom sučelju. U gornjem lijevom kutu prikazan je postotak teksta koji je potencijalno plagiran (</w:t>
      </w:r>
      <w:proofErr w:type="spellStart"/>
      <w:r w:rsidRPr="00CA1EDA">
        <w:rPr>
          <w:rFonts w:ascii="Garamond" w:hAnsi="Garamond"/>
          <w:sz w:val="24"/>
          <w:szCs w:val="24"/>
        </w:rPr>
        <w:t>Plagiarism</w:t>
      </w:r>
      <w:proofErr w:type="spellEnd"/>
      <w:r w:rsidRPr="00CA1EDA">
        <w:rPr>
          <w:rFonts w:ascii="Garamond" w:hAnsi="Garamond"/>
          <w:sz w:val="24"/>
          <w:szCs w:val="24"/>
        </w:rPr>
        <w:t xml:space="preserve"> </w:t>
      </w:r>
      <w:proofErr w:type="spellStart"/>
      <w:r w:rsidRPr="00CA1EDA">
        <w:rPr>
          <w:rFonts w:ascii="Garamond" w:hAnsi="Garamond"/>
          <w:sz w:val="24"/>
          <w:szCs w:val="24"/>
        </w:rPr>
        <w:t>Level</w:t>
      </w:r>
      <w:proofErr w:type="spellEnd"/>
      <w:r w:rsidRPr="00CA1EDA">
        <w:rPr>
          <w:rFonts w:ascii="Garamond" w:hAnsi="Garamond"/>
          <w:sz w:val="24"/>
          <w:szCs w:val="24"/>
        </w:rPr>
        <w:t xml:space="preserve">), obojen sukladno skali s tri stupnja (zeleno označava nizak stupanj podudaranja, žuta srednji te crvena potencijalno visok stupanj </w:t>
      </w:r>
      <w:proofErr w:type="spellStart"/>
      <w:r w:rsidRPr="00CA1EDA">
        <w:rPr>
          <w:rFonts w:ascii="Garamond" w:hAnsi="Garamond"/>
          <w:sz w:val="24"/>
          <w:szCs w:val="24"/>
        </w:rPr>
        <w:t>plagijarizma</w:t>
      </w:r>
      <w:proofErr w:type="spellEnd"/>
      <w:r w:rsidRPr="00CA1EDA">
        <w:rPr>
          <w:rFonts w:ascii="Garamond" w:hAnsi="Garamond"/>
          <w:sz w:val="24"/>
          <w:szCs w:val="24"/>
        </w:rPr>
        <w:t>).</w:t>
      </w:r>
    </w:p>
    <w:p w14:paraId="00348C1D" w14:textId="2604DB92" w:rsidR="000A1941" w:rsidRDefault="00ED66C1" w:rsidP="00E025AB">
      <w:pPr>
        <w:spacing w:after="0" w:line="36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hr-HR"/>
        </w:rPr>
        <w:drawing>
          <wp:inline distT="0" distB="0" distL="0" distR="0" wp14:anchorId="23682667" wp14:editId="00553D1C">
            <wp:extent cx="5760720" cy="1419860"/>
            <wp:effectExtent l="0" t="0" r="0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2D11" w14:textId="77777777" w:rsidR="00B74271" w:rsidRDefault="00B74271" w:rsidP="00C7766C">
      <w:pPr>
        <w:spacing w:before="240" w:after="0" w:line="360" w:lineRule="auto"/>
        <w:jc w:val="both"/>
        <w:rPr>
          <w:rFonts w:ascii="Garamond" w:hAnsi="Garamond"/>
          <w:sz w:val="24"/>
          <w:szCs w:val="24"/>
        </w:rPr>
      </w:pPr>
      <w:r w:rsidRPr="000B40DE">
        <w:rPr>
          <w:rFonts w:ascii="Garamond" w:hAnsi="Garamond"/>
          <w:sz w:val="24"/>
          <w:szCs w:val="24"/>
        </w:rPr>
        <w:t xml:space="preserve">Desno od oznake postotka potencijalnog </w:t>
      </w:r>
      <w:proofErr w:type="spellStart"/>
      <w:r w:rsidRPr="000B40DE">
        <w:rPr>
          <w:rFonts w:ascii="Garamond" w:hAnsi="Garamond"/>
          <w:sz w:val="24"/>
          <w:szCs w:val="24"/>
        </w:rPr>
        <w:t>plagijarizma</w:t>
      </w:r>
      <w:proofErr w:type="spellEnd"/>
      <w:r w:rsidRPr="000B40DE">
        <w:rPr>
          <w:rFonts w:ascii="Garamond" w:hAnsi="Garamond"/>
          <w:sz w:val="24"/>
          <w:szCs w:val="24"/>
        </w:rPr>
        <w:t xml:space="preserve"> (</w:t>
      </w:r>
      <w:proofErr w:type="spellStart"/>
      <w:r>
        <w:rPr>
          <w:rFonts w:ascii="Garamond" w:hAnsi="Garamond"/>
          <w:sz w:val="24"/>
          <w:szCs w:val="24"/>
        </w:rPr>
        <w:t>PlagLevel</w:t>
      </w:r>
      <w:proofErr w:type="spellEnd"/>
      <w:r>
        <w:rPr>
          <w:rFonts w:ascii="Garamond" w:hAnsi="Garamond"/>
          <w:sz w:val="24"/>
          <w:szCs w:val="24"/>
        </w:rPr>
        <w:t xml:space="preserve">) nalazi se lenta koja </w:t>
      </w:r>
      <w:r w:rsidRPr="000B40DE">
        <w:rPr>
          <w:rFonts w:ascii="Garamond" w:hAnsi="Garamond"/>
          <w:sz w:val="24"/>
          <w:szCs w:val="24"/>
        </w:rPr>
        <w:t>omogućava brže kretanje po dokumentu, pri čemu bijela boja</w:t>
      </w:r>
      <w:r>
        <w:rPr>
          <w:rFonts w:ascii="Garamond" w:hAnsi="Garamond"/>
          <w:sz w:val="24"/>
          <w:szCs w:val="24"/>
        </w:rPr>
        <w:t xml:space="preserve"> predstavlja cijeli dokument, a </w:t>
      </w:r>
      <w:r w:rsidRPr="000B40DE">
        <w:rPr>
          <w:rFonts w:ascii="Garamond" w:hAnsi="Garamond"/>
          <w:sz w:val="24"/>
          <w:szCs w:val="24"/>
        </w:rPr>
        <w:t>crvena označava dijelove dokumenta na k</w:t>
      </w:r>
      <w:r>
        <w:rPr>
          <w:rFonts w:ascii="Garamond" w:hAnsi="Garamond"/>
          <w:sz w:val="24"/>
          <w:szCs w:val="24"/>
        </w:rPr>
        <w:t xml:space="preserve">ojima je pronađeno podudaranje. </w:t>
      </w:r>
      <w:r w:rsidRPr="000B40DE">
        <w:rPr>
          <w:rFonts w:ascii="Garamond" w:hAnsi="Garamond"/>
          <w:sz w:val="24"/>
          <w:szCs w:val="24"/>
        </w:rPr>
        <w:t>Klikom na crvenu boju lente možete preskočiti na dijelove rad</w:t>
      </w:r>
      <w:r>
        <w:rPr>
          <w:rFonts w:ascii="Garamond" w:hAnsi="Garamond"/>
          <w:sz w:val="24"/>
          <w:szCs w:val="24"/>
        </w:rPr>
        <w:t xml:space="preserve">a koje je softver prepoznao kao </w:t>
      </w:r>
      <w:r w:rsidRPr="000B40DE">
        <w:rPr>
          <w:rFonts w:ascii="Garamond" w:hAnsi="Garamond"/>
          <w:sz w:val="24"/>
          <w:szCs w:val="24"/>
        </w:rPr>
        <w:t>potencijalni plagijat.</w:t>
      </w:r>
    </w:p>
    <w:p w14:paraId="308FB713" w14:textId="77777777" w:rsidR="00B74271" w:rsidRPr="000B40DE" w:rsidRDefault="00B74271" w:rsidP="00B74271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0B40DE">
        <w:rPr>
          <w:rFonts w:ascii="Garamond" w:hAnsi="Garamond"/>
          <w:sz w:val="24"/>
          <w:szCs w:val="24"/>
        </w:rPr>
        <w:t>Dijelovi teksta koji se podudaraju prikazani su i uz poveznicu na izvor u kojem se nalaze.</w:t>
      </w:r>
    </w:p>
    <w:p w14:paraId="146F1BD6" w14:textId="2602FC7F" w:rsidR="00B74271" w:rsidRDefault="00B74271" w:rsidP="00B74271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Pritiskom na </w:t>
      </w:r>
      <w:r w:rsidR="00D463FF">
        <w:rPr>
          <w:rFonts w:ascii="Garamond" w:hAnsi="Garamond"/>
          <w:sz w:val="24"/>
          <w:szCs w:val="24"/>
        </w:rPr>
        <w:t>izvor</w:t>
      </w:r>
      <w:r>
        <w:rPr>
          <w:rFonts w:ascii="Garamond" w:hAnsi="Garamond"/>
          <w:sz w:val="24"/>
          <w:szCs w:val="24"/>
        </w:rPr>
        <w:t xml:space="preserve"> podudaranja, u tekstu provjerenog </w:t>
      </w:r>
      <w:r w:rsidRPr="000B40DE">
        <w:rPr>
          <w:rFonts w:ascii="Garamond" w:hAnsi="Garamond"/>
          <w:sz w:val="24"/>
          <w:szCs w:val="24"/>
        </w:rPr>
        <w:t>dokumenta žutom se bojom ističu svi podudarajući sadržaj</w:t>
      </w:r>
      <w:r>
        <w:rPr>
          <w:rFonts w:ascii="Garamond" w:hAnsi="Garamond"/>
          <w:sz w:val="24"/>
          <w:szCs w:val="24"/>
        </w:rPr>
        <w:t xml:space="preserve">i pronađeni u navedenom izvoru. </w:t>
      </w:r>
      <w:r w:rsidRPr="000B40DE">
        <w:rPr>
          <w:rFonts w:ascii="Garamond" w:hAnsi="Garamond"/>
          <w:sz w:val="24"/>
          <w:szCs w:val="24"/>
        </w:rPr>
        <w:t>Uz istaknuto podudaranje prikazuje se tekstni okvir sa svim</w:t>
      </w:r>
      <w:r>
        <w:rPr>
          <w:rFonts w:ascii="Garamond" w:hAnsi="Garamond"/>
          <w:sz w:val="24"/>
          <w:szCs w:val="24"/>
        </w:rPr>
        <w:t xml:space="preserve"> izvorima u kojima je pronađen. </w:t>
      </w:r>
      <w:r w:rsidRPr="000B40DE">
        <w:rPr>
          <w:rFonts w:ascii="Garamond" w:hAnsi="Garamond"/>
          <w:sz w:val="24"/>
          <w:szCs w:val="24"/>
        </w:rPr>
        <w:t>Označen je brojem izvora uz prikaz pronađenog podudarajućeg teksta.</w:t>
      </w:r>
    </w:p>
    <w:p w14:paraId="78E68296" w14:textId="2EA20617" w:rsidR="00767C1B" w:rsidRPr="00D463FF" w:rsidRDefault="00B74271" w:rsidP="00767C1B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A6EA2">
        <w:rPr>
          <w:rFonts w:ascii="Garamond" w:hAnsi="Garamond"/>
          <w:sz w:val="24"/>
          <w:szCs w:val="24"/>
        </w:rPr>
        <w:t xml:space="preserve">Pritiskom opcije </w:t>
      </w:r>
      <w:proofErr w:type="spellStart"/>
      <w:r w:rsidRPr="00DA6EA2">
        <w:rPr>
          <w:rFonts w:ascii="Garamond" w:hAnsi="Garamond"/>
          <w:sz w:val="24"/>
          <w:szCs w:val="24"/>
        </w:rPr>
        <w:t>Highlight</w:t>
      </w:r>
      <w:proofErr w:type="spellEnd"/>
      <w:r w:rsidRPr="00DA6EA2">
        <w:rPr>
          <w:rFonts w:ascii="Garamond" w:hAnsi="Garamond"/>
          <w:sz w:val="24"/>
          <w:szCs w:val="24"/>
        </w:rPr>
        <w:t xml:space="preserve"> </w:t>
      </w:r>
      <w:proofErr w:type="spellStart"/>
      <w:r w:rsidRPr="00DA6EA2">
        <w:rPr>
          <w:rFonts w:ascii="Garamond" w:hAnsi="Garamond"/>
          <w:sz w:val="24"/>
          <w:szCs w:val="24"/>
        </w:rPr>
        <w:t>matches</w:t>
      </w:r>
      <w:proofErr w:type="spellEnd"/>
      <w:r w:rsidRPr="00DA6EA2">
        <w:rPr>
          <w:rFonts w:ascii="Garamond" w:hAnsi="Garamond"/>
          <w:sz w:val="24"/>
          <w:szCs w:val="24"/>
        </w:rPr>
        <w:t xml:space="preserve"> </w:t>
      </w:r>
      <w:proofErr w:type="spellStart"/>
      <w:r w:rsidRPr="00DA6EA2">
        <w:rPr>
          <w:rFonts w:ascii="Garamond" w:hAnsi="Garamond"/>
          <w:sz w:val="24"/>
          <w:szCs w:val="24"/>
        </w:rPr>
        <w:t>in</w:t>
      </w:r>
      <w:proofErr w:type="spellEnd"/>
      <w:r w:rsidRPr="00DA6EA2">
        <w:rPr>
          <w:rFonts w:ascii="Garamond" w:hAnsi="Garamond"/>
          <w:sz w:val="24"/>
          <w:szCs w:val="24"/>
        </w:rPr>
        <w:t xml:space="preserve"> </w:t>
      </w:r>
      <w:proofErr w:type="spellStart"/>
      <w:r w:rsidRPr="00DA6EA2">
        <w:rPr>
          <w:rFonts w:ascii="Garamond" w:hAnsi="Garamond"/>
          <w:sz w:val="24"/>
          <w:szCs w:val="24"/>
        </w:rPr>
        <w:t>source</w:t>
      </w:r>
      <w:proofErr w:type="spellEnd"/>
      <w:r w:rsidRPr="00DA6EA2">
        <w:rPr>
          <w:rFonts w:ascii="Garamond" w:hAnsi="Garamond"/>
          <w:sz w:val="24"/>
          <w:szCs w:val="24"/>
        </w:rPr>
        <w:t xml:space="preserve"> unutar pojedinog izvora, uz tekst dokumenta otvara se i</w:t>
      </w:r>
      <w:r w:rsidR="00D463FF">
        <w:rPr>
          <w:rFonts w:ascii="Garamond" w:hAnsi="Garamond"/>
          <w:sz w:val="24"/>
          <w:szCs w:val="24"/>
        </w:rPr>
        <w:t xml:space="preserve"> </w:t>
      </w:r>
      <w:r w:rsidRPr="00DA6EA2">
        <w:rPr>
          <w:rFonts w:ascii="Garamond" w:hAnsi="Garamond"/>
          <w:sz w:val="24"/>
          <w:szCs w:val="24"/>
        </w:rPr>
        <w:t>tekst izvora u kojem je pronađeno navedeno podudaranje (tzv. side-</w:t>
      </w:r>
      <w:proofErr w:type="spellStart"/>
      <w:r w:rsidRPr="00DA6EA2">
        <w:rPr>
          <w:rFonts w:ascii="Garamond" w:hAnsi="Garamond"/>
          <w:sz w:val="24"/>
          <w:szCs w:val="24"/>
        </w:rPr>
        <w:t>by</w:t>
      </w:r>
      <w:proofErr w:type="spellEnd"/>
      <w:r w:rsidRPr="00DA6EA2">
        <w:rPr>
          <w:rFonts w:ascii="Garamond" w:hAnsi="Garamond"/>
          <w:sz w:val="24"/>
          <w:szCs w:val="24"/>
        </w:rPr>
        <w:t>-side pregled).</w:t>
      </w:r>
      <w:r w:rsidR="00767C1B">
        <w:rPr>
          <w:rFonts w:ascii="Garamond" w:hAnsi="Garamond"/>
          <w:sz w:val="24"/>
          <w:szCs w:val="24"/>
        </w:rPr>
        <w:t xml:space="preserve"> </w:t>
      </w:r>
      <w:r w:rsidRPr="00DA6EA2">
        <w:rPr>
          <w:rFonts w:ascii="Garamond" w:hAnsi="Garamond"/>
          <w:sz w:val="24"/>
          <w:szCs w:val="24"/>
        </w:rPr>
        <w:t>Ova opcija omogućava lakšu usporedbu teksta dokumenta koji pregledavate i vanjskog</w:t>
      </w:r>
      <w:r w:rsidR="00767C1B">
        <w:rPr>
          <w:rFonts w:ascii="Garamond" w:hAnsi="Garamond"/>
          <w:sz w:val="24"/>
          <w:szCs w:val="24"/>
        </w:rPr>
        <w:t xml:space="preserve"> </w:t>
      </w:r>
      <w:r w:rsidRPr="00DA6EA2">
        <w:rPr>
          <w:rFonts w:ascii="Garamond" w:hAnsi="Garamond"/>
          <w:sz w:val="24"/>
          <w:szCs w:val="24"/>
        </w:rPr>
        <w:t xml:space="preserve">izvora kako biste utvrdili je li sumnja oko </w:t>
      </w:r>
      <w:r w:rsidRPr="00DA6EA2">
        <w:rPr>
          <w:rFonts w:ascii="Garamond" w:hAnsi="Garamond"/>
          <w:sz w:val="24"/>
          <w:szCs w:val="24"/>
        </w:rPr>
        <w:lastRenderedPageBreak/>
        <w:t xml:space="preserve">postojanja </w:t>
      </w:r>
      <w:proofErr w:type="spellStart"/>
      <w:r w:rsidRPr="00DA6EA2">
        <w:rPr>
          <w:rFonts w:ascii="Garamond" w:hAnsi="Garamond"/>
          <w:sz w:val="24"/>
          <w:szCs w:val="24"/>
        </w:rPr>
        <w:t>plagijarizma</w:t>
      </w:r>
      <w:proofErr w:type="spellEnd"/>
      <w:r w:rsidRPr="00DA6EA2">
        <w:rPr>
          <w:rFonts w:ascii="Garamond" w:hAnsi="Garamond"/>
          <w:sz w:val="24"/>
          <w:szCs w:val="24"/>
        </w:rPr>
        <w:t xml:space="preserve"> opravdana.</w:t>
      </w:r>
      <w:r w:rsidR="00D463FF">
        <w:rPr>
          <w:rFonts w:ascii="Garamond" w:hAnsi="Garamond"/>
          <w:sz w:val="24"/>
          <w:szCs w:val="24"/>
        </w:rPr>
        <w:t xml:space="preserve"> </w:t>
      </w:r>
      <w:r w:rsidR="00767C1B" w:rsidRPr="00D463FF">
        <w:rPr>
          <w:rFonts w:ascii="Garamond" w:hAnsi="Garamond"/>
          <w:sz w:val="24"/>
          <w:szCs w:val="24"/>
        </w:rPr>
        <w:t xml:space="preserve">Opcija </w:t>
      </w:r>
      <w:proofErr w:type="spellStart"/>
      <w:r w:rsidR="00767C1B" w:rsidRPr="00D463FF">
        <w:rPr>
          <w:rFonts w:ascii="Garamond" w:hAnsi="Garamond"/>
          <w:sz w:val="24"/>
          <w:szCs w:val="24"/>
        </w:rPr>
        <w:t>Highlight</w:t>
      </w:r>
      <w:proofErr w:type="spellEnd"/>
      <w:r w:rsidR="00767C1B" w:rsidRPr="00D463FF">
        <w:rPr>
          <w:rFonts w:ascii="Garamond" w:hAnsi="Garamond"/>
          <w:sz w:val="24"/>
          <w:szCs w:val="24"/>
        </w:rPr>
        <w:t xml:space="preserve"> </w:t>
      </w:r>
      <w:proofErr w:type="spellStart"/>
      <w:r w:rsidR="00767C1B" w:rsidRPr="00D463FF">
        <w:rPr>
          <w:rFonts w:ascii="Garamond" w:hAnsi="Garamond"/>
          <w:sz w:val="24"/>
          <w:szCs w:val="24"/>
        </w:rPr>
        <w:t>matches</w:t>
      </w:r>
      <w:proofErr w:type="spellEnd"/>
      <w:r w:rsidR="00767C1B" w:rsidRPr="00D463FF">
        <w:rPr>
          <w:rFonts w:ascii="Garamond" w:hAnsi="Garamond"/>
          <w:sz w:val="24"/>
          <w:szCs w:val="24"/>
        </w:rPr>
        <w:t xml:space="preserve"> </w:t>
      </w:r>
      <w:proofErr w:type="spellStart"/>
      <w:r w:rsidR="00767C1B" w:rsidRPr="00D463FF">
        <w:rPr>
          <w:rFonts w:ascii="Garamond" w:hAnsi="Garamond"/>
          <w:sz w:val="24"/>
          <w:szCs w:val="24"/>
        </w:rPr>
        <w:t>in</w:t>
      </w:r>
      <w:proofErr w:type="spellEnd"/>
      <w:r w:rsidR="00767C1B" w:rsidRPr="00D463FF">
        <w:rPr>
          <w:rFonts w:ascii="Garamond" w:hAnsi="Garamond"/>
          <w:sz w:val="24"/>
          <w:szCs w:val="24"/>
        </w:rPr>
        <w:t xml:space="preserve"> </w:t>
      </w:r>
      <w:proofErr w:type="spellStart"/>
      <w:r w:rsidR="00767C1B" w:rsidRPr="00D463FF">
        <w:rPr>
          <w:rFonts w:ascii="Garamond" w:hAnsi="Garamond"/>
          <w:sz w:val="24"/>
          <w:szCs w:val="24"/>
        </w:rPr>
        <w:t>source</w:t>
      </w:r>
      <w:proofErr w:type="spellEnd"/>
      <w:r w:rsidR="00767C1B" w:rsidRPr="00D463FF">
        <w:rPr>
          <w:rFonts w:ascii="Garamond" w:hAnsi="Garamond"/>
          <w:sz w:val="24"/>
          <w:szCs w:val="24"/>
        </w:rPr>
        <w:t xml:space="preserve"> nudi i mogućnost sljedećeg odabira otvaranjem padajućeg izbornika, pritiskom na strelicu usmjerenu prema dolje:</w:t>
      </w:r>
    </w:p>
    <w:p w14:paraId="520EDA00" w14:textId="57536246" w:rsidR="00767C1B" w:rsidRPr="00C7766C" w:rsidRDefault="00767C1B" w:rsidP="00C7766C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C7766C">
        <w:rPr>
          <w:rFonts w:ascii="Garamond" w:hAnsi="Garamond"/>
          <w:sz w:val="24"/>
          <w:szCs w:val="24"/>
        </w:rPr>
        <w:t xml:space="preserve">show </w:t>
      </w:r>
      <w:proofErr w:type="spellStart"/>
      <w:r w:rsidRPr="00C7766C">
        <w:rPr>
          <w:rFonts w:ascii="Garamond" w:hAnsi="Garamond"/>
          <w:sz w:val="24"/>
          <w:szCs w:val="24"/>
        </w:rPr>
        <w:t>matches</w:t>
      </w:r>
      <w:proofErr w:type="spellEnd"/>
      <w:r w:rsidRPr="00C7766C">
        <w:rPr>
          <w:rFonts w:ascii="Garamond" w:hAnsi="Garamond"/>
          <w:sz w:val="24"/>
          <w:szCs w:val="24"/>
        </w:rPr>
        <w:t xml:space="preserve"> </w:t>
      </w:r>
      <w:proofErr w:type="spellStart"/>
      <w:r w:rsidRPr="00C7766C">
        <w:rPr>
          <w:rFonts w:ascii="Garamond" w:hAnsi="Garamond"/>
          <w:sz w:val="24"/>
          <w:szCs w:val="24"/>
        </w:rPr>
        <w:t>from</w:t>
      </w:r>
      <w:proofErr w:type="spellEnd"/>
      <w:r w:rsidRPr="00C7766C">
        <w:rPr>
          <w:rFonts w:ascii="Garamond" w:hAnsi="Garamond"/>
          <w:sz w:val="24"/>
          <w:szCs w:val="24"/>
        </w:rPr>
        <w:t xml:space="preserve"> </w:t>
      </w:r>
      <w:proofErr w:type="spellStart"/>
      <w:r w:rsidRPr="00C7766C">
        <w:rPr>
          <w:rFonts w:ascii="Garamond" w:hAnsi="Garamond"/>
          <w:sz w:val="24"/>
          <w:szCs w:val="24"/>
        </w:rPr>
        <w:t>this</w:t>
      </w:r>
      <w:proofErr w:type="spellEnd"/>
      <w:r w:rsidRPr="00C7766C">
        <w:rPr>
          <w:rFonts w:ascii="Garamond" w:hAnsi="Garamond"/>
          <w:sz w:val="24"/>
          <w:szCs w:val="24"/>
        </w:rPr>
        <w:t xml:space="preserve"> </w:t>
      </w:r>
      <w:proofErr w:type="spellStart"/>
      <w:r w:rsidRPr="00C7766C">
        <w:rPr>
          <w:rFonts w:ascii="Garamond" w:hAnsi="Garamond"/>
          <w:sz w:val="24"/>
          <w:szCs w:val="24"/>
        </w:rPr>
        <w:t>source</w:t>
      </w:r>
      <w:proofErr w:type="spellEnd"/>
      <w:r w:rsidRPr="00C7766C">
        <w:rPr>
          <w:rFonts w:ascii="Garamond" w:hAnsi="Garamond"/>
          <w:sz w:val="24"/>
          <w:szCs w:val="24"/>
        </w:rPr>
        <w:t xml:space="preserve"> </w:t>
      </w:r>
      <w:proofErr w:type="spellStart"/>
      <w:r w:rsidRPr="00C7766C">
        <w:rPr>
          <w:rFonts w:ascii="Garamond" w:hAnsi="Garamond"/>
          <w:sz w:val="24"/>
          <w:szCs w:val="24"/>
        </w:rPr>
        <w:t>only</w:t>
      </w:r>
      <w:proofErr w:type="spellEnd"/>
      <w:r w:rsidRPr="00C7766C">
        <w:rPr>
          <w:rFonts w:ascii="Garamond" w:hAnsi="Garamond"/>
          <w:sz w:val="24"/>
          <w:szCs w:val="24"/>
        </w:rPr>
        <w:t>: odabirom navedene opcije, u izvještaju se</w:t>
      </w:r>
      <w:r w:rsidR="00741BF1" w:rsidRPr="00C7766C">
        <w:rPr>
          <w:rFonts w:ascii="Garamond" w:hAnsi="Garamond"/>
          <w:sz w:val="24"/>
          <w:szCs w:val="24"/>
        </w:rPr>
        <w:t xml:space="preserve"> </w:t>
      </w:r>
      <w:r w:rsidRPr="00C7766C">
        <w:rPr>
          <w:rFonts w:ascii="Garamond" w:hAnsi="Garamond"/>
          <w:sz w:val="24"/>
          <w:szCs w:val="24"/>
        </w:rPr>
        <w:t>ističu isključivo podudaranja iz odabranog izvora</w:t>
      </w:r>
    </w:p>
    <w:p w14:paraId="68A4D6B0" w14:textId="5213B6DC" w:rsidR="00D463FF" w:rsidRDefault="00B74271" w:rsidP="00D463FF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DA6EA2">
        <w:rPr>
          <w:rFonts w:ascii="Garamond" w:hAnsi="Garamond"/>
          <w:sz w:val="24"/>
          <w:szCs w:val="24"/>
        </w:rPr>
        <w:t>Iz side-</w:t>
      </w:r>
      <w:proofErr w:type="spellStart"/>
      <w:r w:rsidRPr="00DA6EA2">
        <w:rPr>
          <w:rFonts w:ascii="Garamond" w:hAnsi="Garamond"/>
          <w:sz w:val="24"/>
          <w:szCs w:val="24"/>
        </w:rPr>
        <w:t>by</w:t>
      </w:r>
      <w:proofErr w:type="spellEnd"/>
      <w:r w:rsidRPr="00DA6EA2">
        <w:rPr>
          <w:rFonts w:ascii="Garamond" w:hAnsi="Garamond"/>
          <w:sz w:val="24"/>
          <w:szCs w:val="24"/>
        </w:rPr>
        <w:t xml:space="preserve">-side pregleda, na pregled popisa izvora možete se vratiti odabirom dugmeta </w:t>
      </w:r>
      <w:proofErr w:type="spellStart"/>
      <w:r w:rsidRPr="00DA6EA2">
        <w:rPr>
          <w:rFonts w:ascii="Garamond" w:hAnsi="Garamond"/>
          <w:sz w:val="24"/>
          <w:szCs w:val="24"/>
        </w:rPr>
        <w:t>Back</w:t>
      </w:r>
      <w:proofErr w:type="spellEnd"/>
      <w:r w:rsidR="00D463FF">
        <w:rPr>
          <w:rFonts w:ascii="Garamond" w:hAnsi="Garamond"/>
          <w:sz w:val="24"/>
          <w:szCs w:val="24"/>
        </w:rPr>
        <w:t xml:space="preserve"> </w:t>
      </w:r>
      <w:r w:rsidRPr="00DA6EA2">
        <w:rPr>
          <w:rFonts w:ascii="Garamond" w:hAnsi="Garamond"/>
          <w:sz w:val="24"/>
          <w:szCs w:val="24"/>
        </w:rPr>
        <w:t xml:space="preserve">to </w:t>
      </w:r>
      <w:proofErr w:type="spellStart"/>
      <w:r w:rsidRPr="00DA6EA2">
        <w:rPr>
          <w:rFonts w:ascii="Garamond" w:hAnsi="Garamond"/>
          <w:sz w:val="24"/>
          <w:szCs w:val="24"/>
        </w:rPr>
        <w:t>source</w:t>
      </w:r>
      <w:proofErr w:type="spellEnd"/>
      <w:r w:rsidRPr="00DA6EA2">
        <w:rPr>
          <w:rFonts w:ascii="Garamond" w:hAnsi="Garamond"/>
          <w:sz w:val="24"/>
          <w:szCs w:val="24"/>
        </w:rPr>
        <w:t xml:space="preserve"> </w:t>
      </w:r>
      <w:proofErr w:type="spellStart"/>
      <w:r w:rsidRPr="00DA6EA2">
        <w:rPr>
          <w:rFonts w:ascii="Garamond" w:hAnsi="Garamond"/>
          <w:sz w:val="24"/>
          <w:szCs w:val="24"/>
        </w:rPr>
        <w:t>view</w:t>
      </w:r>
      <w:proofErr w:type="spellEnd"/>
      <w:r w:rsidRPr="00DA6EA2">
        <w:rPr>
          <w:rFonts w:ascii="Garamond" w:hAnsi="Garamond"/>
          <w:sz w:val="24"/>
          <w:szCs w:val="24"/>
        </w:rPr>
        <w:t xml:space="preserve"> </w:t>
      </w:r>
      <w:r w:rsidR="00D463FF">
        <w:rPr>
          <w:rFonts w:ascii="Garamond" w:hAnsi="Garamond"/>
          <w:sz w:val="24"/>
          <w:szCs w:val="24"/>
        </w:rPr>
        <w:t>u gornjem lijevom kutu.</w:t>
      </w:r>
      <w:r w:rsidRPr="00DA6EA2">
        <w:t xml:space="preserve"> </w:t>
      </w:r>
      <w:r w:rsidRPr="00DA6EA2">
        <w:rPr>
          <w:rFonts w:ascii="Garamond" w:hAnsi="Garamond"/>
          <w:sz w:val="24"/>
          <w:szCs w:val="24"/>
        </w:rPr>
        <w:t>Uz navedeni pregled, svaki izvor u originalnom obliku možete pregledati klikom na poveznicu</w:t>
      </w:r>
      <w:r w:rsidR="00D463FF">
        <w:rPr>
          <w:rFonts w:ascii="Garamond" w:hAnsi="Garamond"/>
          <w:sz w:val="24"/>
          <w:szCs w:val="24"/>
        </w:rPr>
        <w:t xml:space="preserve"> </w:t>
      </w:r>
      <w:r w:rsidRPr="00DA6EA2">
        <w:rPr>
          <w:rFonts w:ascii="Garamond" w:hAnsi="Garamond"/>
          <w:sz w:val="24"/>
          <w:szCs w:val="24"/>
        </w:rPr>
        <w:t>označenu plavom bojom u popisu izvora.</w:t>
      </w:r>
    </w:p>
    <w:p w14:paraId="7B51650F" w14:textId="128FDECB" w:rsidR="00D463FF" w:rsidRDefault="00ED66C1" w:rsidP="00E025AB">
      <w:pPr>
        <w:spacing w:after="0" w:line="36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hr-HR"/>
        </w:rPr>
        <w:drawing>
          <wp:inline distT="0" distB="0" distL="0" distR="0" wp14:anchorId="579CCED8" wp14:editId="1CC142C3">
            <wp:extent cx="6117778" cy="150749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7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 t="9419" r="5974" b="18447"/>
                    <a:stretch/>
                  </pic:blipFill>
                  <pic:spPr bwMode="auto">
                    <a:xfrm>
                      <a:off x="0" y="0"/>
                      <a:ext cx="6120000" cy="150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2F70B" w14:textId="69F51025" w:rsidR="00B74271" w:rsidRPr="00EA4165" w:rsidRDefault="00B74271" w:rsidP="00B74271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EA4165">
        <w:rPr>
          <w:rFonts w:ascii="Garamond" w:hAnsi="Garamond"/>
          <w:sz w:val="24"/>
          <w:szCs w:val="24"/>
        </w:rPr>
        <w:t xml:space="preserve">Softver </w:t>
      </w:r>
      <w:proofErr w:type="spellStart"/>
      <w:r w:rsidRPr="00EA4165">
        <w:rPr>
          <w:rFonts w:ascii="Garamond" w:hAnsi="Garamond"/>
          <w:sz w:val="24"/>
          <w:szCs w:val="24"/>
        </w:rPr>
        <w:t>PlagScan</w:t>
      </w:r>
      <w:proofErr w:type="spellEnd"/>
      <w:r w:rsidRPr="00EA4165">
        <w:rPr>
          <w:rFonts w:ascii="Garamond" w:hAnsi="Garamond"/>
          <w:sz w:val="24"/>
          <w:szCs w:val="24"/>
        </w:rPr>
        <w:t xml:space="preserve"> koristi tri boje za isticanje podudarajućeg sadržaja u izvještaju</w:t>
      </w:r>
      <w:r>
        <w:rPr>
          <w:rFonts w:ascii="Garamond" w:hAnsi="Garamond"/>
          <w:sz w:val="24"/>
          <w:szCs w:val="24"/>
        </w:rPr>
        <w:t>.</w:t>
      </w:r>
    </w:p>
    <w:p w14:paraId="435C2136" w14:textId="77777777" w:rsidR="00B74271" w:rsidRPr="00EA4165" w:rsidRDefault="00B74271" w:rsidP="00B74271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EA4165">
        <w:rPr>
          <w:rFonts w:ascii="Garamond" w:hAnsi="Garamond"/>
          <w:sz w:val="24"/>
          <w:szCs w:val="24"/>
        </w:rPr>
        <w:t xml:space="preserve">Crvena boja: označava potpuno podudaranje odnosno potencijalni </w:t>
      </w:r>
      <w:proofErr w:type="spellStart"/>
      <w:r w:rsidRPr="00EA4165">
        <w:rPr>
          <w:rFonts w:ascii="Garamond" w:hAnsi="Garamond"/>
          <w:sz w:val="24"/>
          <w:szCs w:val="24"/>
        </w:rPr>
        <w:t>plagijarizam</w:t>
      </w:r>
      <w:proofErr w:type="spellEnd"/>
      <w:r w:rsidRPr="00EA4165">
        <w:rPr>
          <w:rFonts w:ascii="Garamond" w:hAnsi="Garamond"/>
          <w:sz w:val="24"/>
          <w:szCs w:val="24"/>
        </w:rPr>
        <w:t>.</w:t>
      </w:r>
    </w:p>
    <w:p w14:paraId="4072E1A5" w14:textId="77777777" w:rsidR="00B74271" w:rsidRPr="00EA4165" w:rsidRDefault="00B74271" w:rsidP="00B74271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EA4165">
        <w:rPr>
          <w:rFonts w:ascii="Garamond" w:hAnsi="Garamond"/>
          <w:sz w:val="24"/>
          <w:szCs w:val="24"/>
        </w:rPr>
        <w:t>Plava boja: potencijalno parafrazirana podudaranja.</w:t>
      </w:r>
    </w:p>
    <w:p w14:paraId="1247464B" w14:textId="77777777" w:rsidR="00B74271" w:rsidRDefault="00B74271" w:rsidP="00B74271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EA4165">
        <w:rPr>
          <w:rFonts w:ascii="Garamond" w:hAnsi="Garamond"/>
          <w:sz w:val="24"/>
          <w:szCs w:val="24"/>
        </w:rPr>
        <w:t>Zelena boja: ispravno navedeni citati.</w:t>
      </w:r>
    </w:p>
    <w:p w14:paraId="6EFB5626" w14:textId="77777777" w:rsidR="008B3D30" w:rsidRPr="008B3D30" w:rsidRDefault="008B3D30" w:rsidP="008B3D30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B350F6B" w14:textId="45A2D695" w:rsidR="00EA4165" w:rsidRPr="00C7766C" w:rsidRDefault="008253C5" w:rsidP="00EA4165">
      <w:pPr>
        <w:spacing w:after="0" w:line="360" w:lineRule="auto"/>
        <w:jc w:val="both"/>
        <w:rPr>
          <w:rFonts w:ascii="Garamond" w:hAnsi="Garamond"/>
          <w:b/>
          <w:color w:val="C00000"/>
          <w:sz w:val="28"/>
          <w:szCs w:val="28"/>
        </w:rPr>
      </w:pPr>
      <w:r w:rsidRPr="00C7766C">
        <w:rPr>
          <w:rFonts w:ascii="Garamond" w:hAnsi="Garamond"/>
          <w:b/>
          <w:color w:val="C00000"/>
          <w:sz w:val="28"/>
          <w:szCs w:val="28"/>
        </w:rPr>
        <w:t xml:space="preserve">3. korak: </w:t>
      </w:r>
      <w:r w:rsidR="00E025AB" w:rsidRPr="00C7766C">
        <w:rPr>
          <w:rFonts w:ascii="Garamond" w:hAnsi="Garamond"/>
          <w:b/>
          <w:color w:val="C00000"/>
          <w:sz w:val="28"/>
          <w:szCs w:val="28"/>
        </w:rPr>
        <w:t>Intervencije u izvještaju</w:t>
      </w:r>
    </w:p>
    <w:p w14:paraId="18064879" w14:textId="6E17FA39" w:rsidR="00773E96" w:rsidRDefault="00773E96" w:rsidP="00C751C9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Nazivi mjernih uređaja ili protokola, te neki dijelovi teksta metoda istraživanja mogu se označiti zelenom bojom iako su inicijalno prepoznati kao plagijat. Ostale izmjene dobivenih rezultata u </w:t>
      </w:r>
      <w:proofErr w:type="spellStart"/>
      <w:r>
        <w:rPr>
          <w:rFonts w:ascii="Garamond" w:hAnsi="Garamond"/>
          <w:sz w:val="24"/>
          <w:szCs w:val="24"/>
        </w:rPr>
        <w:t>PlagScanu</w:t>
      </w:r>
      <w:proofErr w:type="spellEnd"/>
      <w:r>
        <w:rPr>
          <w:rFonts w:ascii="Garamond" w:hAnsi="Garamond"/>
          <w:sz w:val="24"/>
          <w:szCs w:val="24"/>
        </w:rPr>
        <w:t xml:space="preserve"> nisu opravdane.</w:t>
      </w:r>
    </w:p>
    <w:p w14:paraId="6D22A0D7" w14:textId="77777777" w:rsidR="00C7766C" w:rsidRDefault="00C751C9" w:rsidP="00C751C9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C751C9">
        <w:rPr>
          <w:rFonts w:ascii="Garamond" w:hAnsi="Garamond"/>
          <w:sz w:val="24"/>
          <w:szCs w:val="24"/>
        </w:rPr>
        <w:t>1.</w:t>
      </w:r>
      <w:r>
        <w:rPr>
          <w:rFonts w:ascii="Garamond" w:hAnsi="Garamond"/>
          <w:sz w:val="24"/>
          <w:szCs w:val="24"/>
        </w:rPr>
        <w:t xml:space="preserve"> </w:t>
      </w:r>
      <w:r w:rsidRPr="00C751C9">
        <w:rPr>
          <w:rFonts w:ascii="Garamond" w:hAnsi="Garamond"/>
          <w:sz w:val="24"/>
          <w:szCs w:val="24"/>
        </w:rPr>
        <w:t xml:space="preserve">moguća intervencija: dugme </w:t>
      </w:r>
      <w:proofErr w:type="spellStart"/>
      <w:r w:rsidRPr="00C751C9">
        <w:rPr>
          <w:rFonts w:ascii="Garamond" w:hAnsi="Garamond"/>
          <w:sz w:val="24"/>
          <w:szCs w:val="24"/>
        </w:rPr>
        <w:t>citation</w:t>
      </w:r>
      <w:proofErr w:type="spellEnd"/>
      <w:r w:rsidRPr="00C751C9">
        <w:rPr>
          <w:rFonts w:ascii="Garamond" w:hAnsi="Garamond"/>
          <w:sz w:val="24"/>
          <w:szCs w:val="24"/>
        </w:rPr>
        <w:t xml:space="preserve"> - odabirom dugmeta </w:t>
      </w:r>
      <w:proofErr w:type="spellStart"/>
      <w:r w:rsidRPr="00C751C9">
        <w:rPr>
          <w:rFonts w:ascii="Garamond" w:hAnsi="Garamond"/>
          <w:sz w:val="24"/>
          <w:szCs w:val="24"/>
        </w:rPr>
        <w:t>Citation</w:t>
      </w:r>
      <w:proofErr w:type="spellEnd"/>
      <w:r w:rsidRPr="00C751C9">
        <w:rPr>
          <w:rFonts w:ascii="Garamond" w:hAnsi="Garamond"/>
          <w:sz w:val="24"/>
          <w:szCs w:val="24"/>
        </w:rPr>
        <w:t xml:space="preserve">, boja označenog dijela teksta se mijenja iz crvene (koja indicira potencijalni </w:t>
      </w:r>
      <w:proofErr w:type="spellStart"/>
      <w:r w:rsidRPr="00C751C9">
        <w:rPr>
          <w:rFonts w:ascii="Garamond" w:hAnsi="Garamond"/>
          <w:sz w:val="24"/>
          <w:szCs w:val="24"/>
        </w:rPr>
        <w:t>plagijarizam</w:t>
      </w:r>
      <w:proofErr w:type="spellEnd"/>
      <w:r w:rsidRPr="00C751C9">
        <w:rPr>
          <w:rFonts w:ascii="Garamond" w:hAnsi="Garamond"/>
          <w:sz w:val="24"/>
          <w:szCs w:val="24"/>
        </w:rPr>
        <w:t xml:space="preserve">) u zelenu (koja označava propisno citiran tekst). Ukoliko želite poništiti navedenu odluku, prethodnu oznaku možete vratiti odabirom dugmeta </w:t>
      </w:r>
      <w:proofErr w:type="spellStart"/>
      <w:r w:rsidRPr="00C751C9">
        <w:rPr>
          <w:rFonts w:ascii="Garamond" w:hAnsi="Garamond"/>
          <w:sz w:val="24"/>
          <w:szCs w:val="24"/>
        </w:rPr>
        <w:t>Plagiarism</w:t>
      </w:r>
      <w:proofErr w:type="spellEnd"/>
      <w:r w:rsidRPr="00C751C9">
        <w:rPr>
          <w:rFonts w:ascii="Garamond" w:hAnsi="Garamond"/>
          <w:sz w:val="24"/>
          <w:szCs w:val="24"/>
        </w:rPr>
        <w:t xml:space="preserve"> koje se pojavi na mjestu dugmeta Citation.</w:t>
      </w:r>
    </w:p>
    <w:p w14:paraId="5E09C970" w14:textId="0852D784" w:rsidR="00C751C9" w:rsidRDefault="00C751C9" w:rsidP="00C751C9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2</w:t>
      </w:r>
      <w:r w:rsidRPr="00C751C9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</w:t>
      </w:r>
      <w:r w:rsidRPr="00C751C9">
        <w:rPr>
          <w:rFonts w:ascii="Garamond" w:hAnsi="Garamond"/>
          <w:sz w:val="24"/>
          <w:szCs w:val="24"/>
        </w:rPr>
        <w:t>moguća intervencija: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remove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marking</w:t>
      </w:r>
      <w:proofErr w:type="spellEnd"/>
      <w:r>
        <w:rPr>
          <w:rFonts w:ascii="Garamond" w:hAnsi="Garamond"/>
          <w:sz w:val="24"/>
          <w:szCs w:val="24"/>
        </w:rPr>
        <w:t xml:space="preserve">. </w:t>
      </w:r>
      <w:r w:rsidRPr="00C751C9">
        <w:rPr>
          <w:rFonts w:ascii="Garamond" w:hAnsi="Garamond"/>
          <w:sz w:val="24"/>
          <w:szCs w:val="24"/>
        </w:rPr>
        <w:t xml:space="preserve">Ukoliko tijekom analize procijenite da pojedini crveno </w:t>
      </w:r>
      <w:r>
        <w:rPr>
          <w:rFonts w:ascii="Garamond" w:hAnsi="Garamond"/>
          <w:sz w:val="24"/>
          <w:szCs w:val="24"/>
        </w:rPr>
        <w:t xml:space="preserve">označeni dio teksta nije slučaj </w:t>
      </w:r>
      <w:proofErr w:type="spellStart"/>
      <w:r>
        <w:rPr>
          <w:rFonts w:ascii="Garamond" w:hAnsi="Garamond"/>
          <w:sz w:val="24"/>
          <w:szCs w:val="24"/>
        </w:rPr>
        <w:t>plagijarizma</w:t>
      </w:r>
      <w:proofErr w:type="spellEnd"/>
      <w:r>
        <w:rPr>
          <w:rFonts w:ascii="Garamond" w:hAnsi="Garamond"/>
          <w:sz w:val="24"/>
          <w:szCs w:val="24"/>
        </w:rPr>
        <w:t xml:space="preserve"> (kao u primjeru generičke skale </w:t>
      </w:r>
      <w:r w:rsidRPr="00C751C9">
        <w:rPr>
          <w:rFonts w:ascii="Garamond" w:hAnsi="Garamond"/>
          <w:sz w:val="24"/>
          <w:szCs w:val="24"/>
        </w:rPr>
        <w:t>slaganja), oznaku možete u potpunosti ukloniti iz iz</w:t>
      </w:r>
      <w:r>
        <w:rPr>
          <w:rFonts w:ascii="Garamond" w:hAnsi="Garamond"/>
          <w:sz w:val="24"/>
          <w:szCs w:val="24"/>
        </w:rPr>
        <w:t xml:space="preserve">vještaja klikom na dugme Remove </w:t>
      </w:r>
      <w:proofErr w:type="spellStart"/>
      <w:r w:rsidRPr="00C751C9">
        <w:rPr>
          <w:rFonts w:ascii="Garamond" w:hAnsi="Garamond"/>
          <w:sz w:val="24"/>
          <w:szCs w:val="24"/>
        </w:rPr>
        <w:t>marking</w:t>
      </w:r>
      <w:proofErr w:type="spellEnd"/>
      <w:r w:rsidRPr="00C751C9">
        <w:rPr>
          <w:rFonts w:ascii="Garamond" w:hAnsi="Garamond"/>
          <w:sz w:val="24"/>
          <w:szCs w:val="24"/>
        </w:rPr>
        <w:t>.</w:t>
      </w:r>
    </w:p>
    <w:p w14:paraId="5E7FEEF0" w14:textId="648159A8" w:rsidR="006937A6" w:rsidRDefault="00C751C9" w:rsidP="00C7766C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3. moguća intervencija: dodavanje komentara - </w:t>
      </w:r>
      <w:r w:rsidRPr="00C751C9">
        <w:rPr>
          <w:rFonts w:ascii="Garamond" w:hAnsi="Garamond"/>
          <w:sz w:val="24"/>
          <w:szCs w:val="24"/>
        </w:rPr>
        <w:t xml:space="preserve">Odabirom dugmeta </w:t>
      </w:r>
      <w:proofErr w:type="spellStart"/>
      <w:r w:rsidRPr="00C751C9">
        <w:rPr>
          <w:rFonts w:ascii="Garamond" w:hAnsi="Garamond"/>
          <w:sz w:val="24"/>
          <w:szCs w:val="24"/>
        </w:rPr>
        <w:t>Add</w:t>
      </w:r>
      <w:proofErr w:type="spellEnd"/>
      <w:r w:rsidRPr="00C751C9">
        <w:rPr>
          <w:rFonts w:ascii="Garamond" w:hAnsi="Garamond"/>
          <w:sz w:val="24"/>
          <w:szCs w:val="24"/>
        </w:rPr>
        <w:t xml:space="preserve"> </w:t>
      </w:r>
      <w:proofErr w:type="spellStart"/>
      <w:r w:rsidRPr="00C751C9">
        <w:rPr>
          <w:rFonts w:ascii="Garamond" w:hAnsi="Garamond"/>
          <w:sz w:val="24"/>
          <w:szCs w:val="24"/>
        </w:rPr>
        <w:t>comment</w:t>
      </w:r>
      <w:proofErr w:type="spellEnd"/>
      <w:r w:rsidRPr="00C751C9">
        <w:rPr>
          <w:rFonts w:ascii="Garamond" w:hAnsi="Garamond"/>
          <w:sz w:val="24"/>
          <w:szCs w:val="24"/>
        </w:rPr>
        <w:t xml:space="preserve"> možete ostaviti komentare na označeni dio teksta.</w:t>
      </w:r>
      <w:r w:rsidR="00767C1B">
        <w:rPr>
          <w:rFonts w:ascii="Garamond" w:hAnsi="Garamond"/>
          <w:sz w:val="24"/>
          <w:szCs w:val="24"/>
        </w:rPr>
        <w:t xml:space="preserve"> </w:t>
      </w:r>
      <w:r w:rsidRPr="00C751C9">
        <w:rPr>
          <w:rFonts w:ascii="Garamond" w:hAnsi="Garamond"/>
          <w:sz w:val="24"/>
          <w:szCs w:val="24"/>
        </w:rPr>
        <w:t xml:space="preserve">Komentar se unosi upisivanjem u tekstualni okvir koji </w:t>
      </w:r>
      <w:r w:rsidR="00F75ED4">
        <w:rPr>
          <w:rFonts w:ascii="Garamond" w:hAnsi="Garamond"/>
          <w:sz w:val="24"/>
          <w:szCs w:val="24"/>
        </w:rPr>
        <w:t xml:space="preserve">se pojavi pritiskom na označeno </w:t>
      </w:r>
      <w:r w:rsidRPr="00C751C9">
        <w:rPr>
          <w:rFonts w:ascii="Garamond" w:hAnsi="Garamond"/>
          <w:sz w:val="24"/>
          <w:szCs w:val="24"/>
        </w:rPr>
        <w:t>podudaranje (ili ikonu oblačića za govor ukoliko pritis</w:t>
      </w:r>
      <w:r w:rsidR="00F75ED4">
        <w:rPr>
          <w:rFonts w:ascii="Garamond" w:hAnsi="Garamond"/>
          <w:sz w:val="24"/>
          <w:szCs w:val="24"/>
        </w:rPr>
        <w:t xml:space="preserve">kom i povlačenjem strelice miša </w:t>
      </w:r>
      <w:r w:rsidRPr="00C751C9">
        <w:rPr>
          <w:rFonts w:ascii="Garamond" w:hAnsi="Garamond"/>
          <w:sz w:val="24"/>
          <w:szCs w:val="24"/>
        </w:rPr>
        <w:t>označite tekst koji nije istaknut žutom bojom).</w:t>
      </w:r>
      <w:r w:rsidRPr="00C751C9">
        <w:t xml:space="preserve"> </w:t>
      </w:r>
      <w:r w:rsidRPr="00C751C9">
        <w:rPr>
          <w:rFonts w:ascii="Garamond" w:hAnsi="Garamond"/>
          <w:sz w:val="24"/>
          <w:szCs w:val="24"/>
        </w:rPr>
        <w:t>Nakon dodavanja, komentar po potrebi možete izmijeniti p</w:t>
      </w:r>
      <w:r>
        <w:rPr>
          <w:rFonts w:ascii="Garamond" w:hAnsi="Garamond"/>
          <w:sz w:val="24"/>
          <w:szCs w:val="24"/>
        </w:rPr>
        <w:t xml:space="preserve">onovnim pritiskom na tekstualni </w:t>
      </w:r>
      <w:r w:rsidRPr="00C751C9">
        <w:rPr>
          <w:rFonts w:ascii="Garamond" w:hAnsi="Garamond"/>
          <w:sz w:val="24"/>
          <w:szCs w:val="24"/>
        </w:rPr>
        <w:t>okvir te ga zatvoriti korištenjem crtice u</w:t>
      </w:r>
      <w:r>
        <w:rPr>
          <w:rFonts w:ascii="Garamond" w:hAnsi="Garamond"/>
          <w:sz w:val="24"/>
          <w:szCs w:val="24"/>
        </w:rPr>
        <w:t xml:space="preserve"> gornjem desnom </w:t>
      </w:r>
      <w:r>
        <w:rPr>
          <w:rFonts w:ascii="Garamond" w:hAnsi="Garamond"/>
          <w:sz w:val="24"/>
          <w:szCs w:val="24"/>
        </w:rPr>
        <w:lastRenderedPageBreak/>
        <w:t xml:space="preserve">kutu komentara. </w:t>
      </w:r>
      <w:r w:rsidRPr="00C751C9">
        <w:rPr>
          <w:rFonts w:ascii="Garamond" w:hAnsi="Garamond"/>
          <w:sz w:val="24"/>
          <w:szCs w:val="24"/>
        </w:rPr>
        <w:t xml:space="preserve">Na dodani je komentar moguće odgovoriti korištenjem opcije </w:t>
      </w:r>
      <w:proofErr w:type="spellStart"/>
      <w:r w:rsidRPr="00C751C9">
        <w:rPr>
          <w:rFonts w:ascii="Garamond" w:hAnsi="Garamond"/>
          <w:sz w:val="24"/>
          <w:szCs w:val="24"/>
        </w:rPr>
        <w:t>Reply</w:t>
      </w:r>
      <w:proofErr w:type="spellEnd"/>
      <w:r w:rsidRPr="00C751C9">
        <w:rPr>
          <w:rFonts w:ascii="Garamond" w:hAnsi="Garamond"/>
          <w:sz w:val="24"/>
          <w:szCs w:val="24"/>
        </w:rPr>
        <w:t xml:space="preserve"> koja se nalazi ispod</w:t>
      </w:r>
      <w:r>
        <w:rPr>
          <w:rFonts w:ascii="Garamond" w:hAnsi="Garamond"/>
          <w:sz w:val="24"/>
          <w:szCs w:val="24"/>
        </w:rPr>
        <w:t xml:space="preserve"> </w:t>
      </w:r>
      <w:r w:rsidRPr="00C751C9">
        <w:rPr>
          <w:rFonts w:ascii="Garamond" w:hAnsi="Garamond"/>
          <w:sz w:val="24"/>
          <w:szCs w:val="24"/>
        </w:rPr>
        <w:t>njega.</w:t>
      </w:r>
      <w:r w:rsidR="00F75ED4" w:rsidRPr="00F75ED4">
        <w:t xml:space="preserve"> </w:t>
      </w:r>
      <w:r w:rsidR="00F75ED4" w:rsidRPr="00F75ED4">
        <w:rPr>
          <w:rFonts w:ascii="Garamond" w:hAnsi="Garamond"/>
          <w:sz w:val="24"/>
          <w:szCs w:val="24"/>
        </w:rPr>
        <w:t>Nakon zatvaranja komentara, on će se u tekstu pojaviti</w:t>
      </w:r>
      <w:r w:rsidR="00F75ED4">
        <w:rPr>
          <w:rFonts w:ascii="Garamond" w:hAnsi="Garamond"/>
          <w:sz w:val="24"/>
          <w:szCs w:val="24"/>
        </w:rPr>
        <w:t xml:space="preserve"> kao oblačić za govor. Odabirom </w:t>
      </w:r>
      <w:r w:rsidR="00F75ED4" w:rsidRPr="00F75ED4">
        <w:rPr>
          <w:rFonts w:ascii="Garamond" w:hAnsi="Garamond"/>
          <w:sz w:val="24"/>
          <w:szCs w:val="24"/>
        </w:rPr>
        <w:t xml:space="preserve">ikone oblačića, postaje ponovno vidljiv. Brisanje komentara </w:t>
      </w:r>
      <w:r w:rsidR="00F75ED4">
        <w:rPr>
          <w:rFonts w:ascii="Garamond" w:hAnsi="Garamond"/>
          <w:sz w:val="24"/>
          <w:szCs w:val="24"/>
        </w:rPr>
        <w:t xml:space="preserve">vrši se odabirom ikone kante za </w:t>
      </w:r>
      <w:r w:rsidR="00F75ED4" w:rsidRPr="00F75ED4">
        <w:rPr>
          <w:rFonts w:ascii="Garamond" w:hAnsi="Garamond"/>
          <w:sz w:val="24"/>
          <w:szCs w:val="24"/>
        </w:rPr>
        <w:t>smeće koja se nalazi na žutoj kartici komentara.</w:t>
      </w:r>
      <w:r w:rsidR="00F75ED4" w:rsidRPr="00F75ED4">
        <w:rPr>
          <w:rFonts w:ascii="Garamond" w:hAnsi="Garamond"/>
          <w:sz w:val="24"/>
          <w:szCs w:val="24"/>
        </w:rPr>
        <w:cr/>
      </w:r>
      <w:r w:rsidR="00767C1B">
        <w:rPr>
          <w:rFonts w:ascii="Garamond" w:hAnsi="Garamond"/>
          <w:sz w:val="24"/>
          <w:szCs w:val="24"/>
        </w:rPr>
        <w:t xml:space="preserve">Sve intervencije potrebno je spremiti pritiskom opcije Save </w:t>
      </w:r>
      <w:proofErr w:type="spellStart"/>
      <w:r w:rsidR="00767C1B">
        <w:rPr>
          <w:rFonts w:ascii="Garamond" w:hAnsi="Garamond"/>
          <w:sz w:val="24"/>
          <w:szCs w:val="24"/>
        </w:rPr>
        <w:t>changes</w:t>
      </w:r>
      <w:proofErr w:type="spellEnd"/>
      <w:r w:rsidR="00767C1B">
        <w:rPr>
          <w:rFonts w:ascii="Garamond" w:hAnsi="Garamond"/>
          <w:sz w:val="24"/>
          <w:szCs w:val="24"/>
        </w:rPr>
        <w:t>.</w:t>
      </w:r>
    </w:p>
    <w:p w14:paraId="033963F6" w14:textId="6CFE44A0" w:rsidR="00767C1B" w:rsidRDefault="00767C1B" w:rsidP="00E025AB">
      <w:pPr>
        <w:spacing w:after="0" w:line="36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hr-HR"/>
        </w:rPr>
        <w:drawing>
          <wp:inline distT="0" distB="0" distL="0" distR="0" wp14:anchorId="619D754A" wp14:editId="09FCBE1B">
            <wp:extent cx="6120000" cy="1777841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9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" r="2605" b="17205"/>
                    <a:stretch/>
                  </pic:blipFill>
                  <pic:spPr bwMode="auto">
                    <a:xfrm>
                      <a:off x="0" y="0"/>
                      <a:ext cx="6120000" cy="177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BAD5A" w14:textId="63CD9D65" w:rsidR="006937A6" w:rsidRPr="00C7766C" w:rsidRDefault="006937A6" w:rsidP="006937A6">
      <w:pPr>
        <w:spacing w:after="0" w:line="360" w:lineRule="auto"/>
        <w:rPr>
          <w:rFonts w:ascii="Garamond" w:hAnsi="Garamond"/>
          <w:b/>
          <w:color w:val="C00000"/>
          <w:sz w:val="28"/>
          <w:szCs w:val="28"/>
        </w:rPr>
      </w:pPr>
      <w:r w:rsidRPr="00C7766C">
        <w:rPr>
          <w:rFonts w:ascii="Garamond" w:hAnsi="Garamond"/>
          <w:b/>
          <w:color w:val="C00000"/>
          <w:sz w:val="28"/>
          <w:szCs w:val="28"/>
        </w:rPr>
        <w:t xml:space="preserve">4. korak: </w:t>
      </w:r>
    </w:p>
    <w:p w14:paraId="77E4D10B" w14:textId="1EA0389C" w:rsidR="006937A6" w:rsidRDefault="00741BF1" w:rsidP="006937A6">
      <w:pPr>
        <w:spacing w:after="0"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Povratne informacije o radu </w:t>
      </w:r>
      <w:r w:rsidR="006937A6">
        <w:rPr>
          <w:rFonts w:ascii="Garamond" w:hAnsi="Garamond"/>
          <w:sz w:val="24"/>
          <w:szCs w:val="24"/>
        </w:rPr>
        <w:t xml:space="preserve">studentu </w:t>
      </w:r>
      <w:r w:rsidR="00FA7D8F">
        <w:rPr>
          <w:rFonts w:ascii="Garamond" w:hAnsi="Garamond"/>
          <w:sz w:val="24"/>
          <w:szCs w:val="24"/>
        </w:rPr>
        <w:t>se šalju putem službene elektroničke pošte. Nakon provjere slijedi</w:t>
      </w:r>
      <w:r>
        <w:rPr>
          <w:rFonts w:ascii="Garamond" w:hAnsi="Garamond"/>
          <w:sz w:val="24"/>
          <w:szCs w:val="24"/>
        </w:rPr>
        <w:t xml:space="preserve"> </w:t>
      </w:r>
      <w:r w:rsidR="00FA7D8F">
        <w:rPr>
          <w:rFonts w:ascii="Garamond" w:hAnsi="Garamond"/>
          <w:sz w:val="24"/>
          <w:szCs w:val="24"/>
        </w:rPr>
        <w:t>odjava</w:t>
      </w:r>
      <w:r w:rsidR="006937A6">
        <w:rPr>
          <w:rFonts w:ascii="Garamond" w:hAnsi="Garamond"/>
          <w:sz w:val="24"/>
          <w:szCs w:val="24"/>
        </w:rPr>
        <w:t xml:space="preserve"> iz softvera.</w:t>
      </w:r>
    </w:p>
    <w:p w14:paraId="03A87CB6" w14:textId="71C502E5" w:rsidR="00C7766C" w:rsidRDefault="00C7766C" w:rsidP="006937A6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2E0CEE8C" w14:textId="77777777" w:rsidR="00C7766C" w:rsidRDefault="00C7766C" w:rsidP="006937A6">
      <w:pPr>
        <w:spacing w:after="0" w:line="360" w:lineRule="auto"/>
        <w:rPr>
          <w:rFonts w:ascii="Garamond" w:hAnsi="Garamond"/>
          <w:sz w:val="24"/>
          <w:szCs w:val="24"/>
        </w:rPr>
      </w:pPr>
    </w:p>
    <w:p w14:paraId="32BAF160" w14:textId="68B5857B" w:rsidR="00C9235C" w:rsidRPr="00C7766C" w:rsidRDefault="00BF3BCF" w:rsidP="00F75ED4">
      <w:pPr>
        <w:spacing w:after="0" w:line="360" w:lineRule="auto"/>
        <w:jc w:val="both"/>
        <w:rPr>
          <w:rFonts w:ascii="Garamond" w:hAnsi="Garamond"/>
          <w:b/>
          <w:bCs/>
          <w:color w:val="0070C0"/>
          <w:sz w:val="28"/>
          <w:szCs w:val="28"/>
        </w:rPr>
      </w:pPr>
      <w:r w:rsidRPr="00C7766C">
        <w:rPr>
          <w:rFonts w:ascii="Garamond" w:hAnsi="Garamond"/>
          <w:b/>
          <w:bCs/>
          <w:color w:val="0070C0"/>
          <w:sz w:val="28"/>
          <w:szCs w:val="28"/>
          <w:highlight w:val="lightGray"/>
        </w:rPr>
        <w:t>Upute za provjeru radova profesora</w:t>
      </w:r>
    </w:p>
    <w:p w14:paraId="47324803" w14:textId="77777777" w:rsidR="00C9235C" w:rsidRPr="00C7766C" w:rsidRDefault="00C9235C" w:rsidP="00C9235C">
      <w:pPr>
        <w:spacing w:after="0" w:line="360" w:lineRule="auto"/>
        <w:jc w:val="both"/>
        <w:rPr>
          <w:rFonts w:ascii="Garamond" w:hAnsi="Garamond"/>
          <w:b/>
          <w:color w:val="C00000"/>
          <w:sz w:val="28"/>
          <w:szCs w:val="28"/>
        </w:rPr>
      </w:pPr>
      <w:r w:rsidRPr="00C7766C">
        <w:rPr>
          <w:rFonts w:ascii="Garamond" w:hAnsi="Garamond"/>
          <w:b/>
          <w:color w:val="C00000"/>
          <w:sz w:val="28"/>
          <w:szCs w:val="28"/>
        </w:rPr>
        <w:t>1. korak: Unos rada/dokumenta</w:t>
      </w:r>
    </w:p>
    <w:p w14:paraId="6F01663E" w14:textId="77777777" w:rsidR="00C9235C" w:rsidRPr="00C9235C" w:rsidRDefault="00C9235C" w:rsidP="00C9235C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C9235C">
        <w:rPr>
          <w:rFonts w:ascii="Garamond" w:hAnsi="Garamond"/>
          <w:sz w:val="24"/>
          <w:szCs w:val="24"/>
        </w:rPr>
        <w:t xml:space="preserve">Za unos novog dokumenta, odaberite </w:t>
      </w:r>
      <w:proofErr w:type="spellStart"/>
      <w:r w:rsidRPr="00C9235C">
        <w:rPr>
          <w:rFonts w:ascii="Garamond" w:hAnsi="Garamond"/>
          <w:sz w:val="24"/>
          <w:szCs w:val="24"/>
        </w:rPr>
        <w:t>Document</w:t>
      </w:r>
      <w:proofErr w:type="spellEnd"/>
      <w:r w:rsidRPr="00C9235C">
        <w:rPr>
          <w:rFonts w:ascii="Garamond" w:hAnsi="Garamond"/>
          <w:sz w:val="24"/>
          <w:szCs w:val="24"/>
        </w:rPr>
        <w:t xml:space="preserve"> </w:t>
      </w:r>
      <w:proofErr w:type="spellStart"/>
      <w:r w:rsidRPr="00C9235C">
        <w:rPr>
          <w:rFonts w:ascii="Garamond" w:hAnsi="Garamond"/>
          <w:sz w:val="24"/>
          <w:szCs w:val="24"/>
        </w:rPr>
        <w:t>check</w:t>
      </w:r>
      <w:proofErr w:type="spellEnd"/>
      <w:r w:rsidRPr="00C9235C">
        <w:rPr>
          <w:rFonts w:ascii="Garamond" w:hAnsi="Garamond"/>
          <w:sz w:val="24"/>
          <w:szCs w:val="24"/>
        </w:rPr>
        <w:t xml:space="preserve"> s lijeve strane, u izborniku. Maksimalna veličina dokumenta za postavljanje je 100 MB, a preporuka je unositi dokumente u .</w:t>
      </w:r>
      <w:proofErr w:type="spellStart"/>
      <w:r w:rsidRPr="00C9235C">
        <w:rPr>
          <w:rFonts w:ascii="Garamond" w:hAnsi="Garamond"/>
          <w:sz w:val="24"/>
          <w:szCs w:val="24"/>
        </w:rPr>
        <w:t>docx</w:t>
      </w:r>
      <w:proofErr w:type="spellEnd"/>
      <w:r w:rsidRPr="00C9235C">
        <w:rPr>
          <w:rFonts w:ascii="Garamond" w:hAnsi="Garamond"/>
          <w:sz w:val="24"/>
          <w:szCs w:val="24"/>
        </w:rPr>
        <w:t xml:space="preserve"> i .pdf formatima. Na sredini sučelja nalazi se blok za unos dokumenata; postoje tri načina unosa dokumenta u softver </w:t>
      </w:r>
      <w:proofErr w:type="spellStart"/>
      <w:r w:rsidRPr="00C9235C">
        <w:rPr>
          <w:rFonts w:ascii="Garamond" w:hAnsi="Garamond"/>
          <w:sz w:val="24"/>
          <w:szCs w:val="24"/>
        </w:rPr>
        <w:t>PlagScan</w:t>
      </w:r>
      <w:proofErr w:type="spellEnd"/>
      <w:r w:rsidRPr="00C9235C">
        <w:rPr>
          <w:rFonts w:ascii="Garamond" w:hAnsi="Garamond"/>
          <w:sz w:val="24"/>
          <w:szCs w:val="24"/>
        </w:rPr>
        <w:t xml:space="preserve">: prijenos dokumenta s vlastitog računala (File </w:t>
      </w:r>
      <w:proofErr w:type="spellStart"/>
      <w:r w:rsidRPr="00C9235C">
        <w:rPr>
          <w:rFonts w:ascii="Garamond" w:hAnsi="Garamond"/>
          <w:sz w:val="24"/>
          <w:szCs w:val="24"/>
        </w:rPr>
        <w:t>upload</w:t>
      </w:r>
      <w:proofErr w:type="spellEnd"/>
      <w:r w:rsidRPr="00C9235C">
        <w:rPr>
          <w:rFonts w:ascii="Garamond" w:hAnsi="Garamond"/>
          <w:sz w:val="24"/>
          <w:szCs w:val="24"/>
        </w:rPr>
        <w:t>), izravno unošenje teksta dokumenta (</w:t>
      </w:r>
      <w:proofErr w:type="spellStart"/>
      <w:r w:rsidRPr="00C9235C">
        <w:rPr>
          <w:rFonts w:ascii="Garamond" w:hAnsi="Garamond"/>
          <w:sz w:val="24"/>
          <w:szCs w:val="24"/>
        </w:rPr>
        <w:t>Text</w:t>
      </w:r>
      <w:proofErr w:type="spellEnd"/>
      <w:r w:rsidRPr="00C9235C">
        <w:rPr>
          <w:rFonts w:ascii="Garamond" w:hAnsi="Garamond"/>
          <w:sz w:val="24"/>
          <w:szCs w:val="24"/>
        </w:rPr>
        <w:t xml:space="preserve"> input; </w:t>
      </w:r>
      <w:proofErr w:type="spellStart"/>
      <w:r w:rsidRPr="00C9235C">
        <w:rPr>
          <w:rFonts w:ascii="Garamond" w:hAnsi="Garamond"/>
          <w:sz w:val="24"/>
          <w:szCs w:val="24"/>
        </w:rPr>
        <w:t>copy</w:t>
      </w:r>
      <w:proofErr w:type="spellEnd"/>
      <w:r w:rsidRPr="00C9235C">
        <w:rPr>
          <w:rFonts w:ascii="Garamond" w:hAnsi="Garamond"/>
          <w:sz w:val="24"/>
          <w:szCs w:val="24"/>
        </w:rPr>
        <w:t xml:space="preserve">-paste tekst) ili uvoz dokumenta s weba (Web import,  npr. iz </w:t>
      </w:r>
      <w:proofErr w:type="spellStart"/>
      <w:r w:rsidRPr="00C9235C">
        <w:rPr>
          <w:rFonts w:ascii="Garamond" w:hAnsi="Garamond"/>
          <w:sz w:val="24"/>
          <w:szCs w:val="24"/>
        </w:rPr>
        <w:t>Dropboxa</w:t>
      </w:r>
      <w:proofErr w:type="spellEnd"/>
      <w:r w:rsidRPr="00C9235C">
        <w:rPr>
          <w:rFonts w:ascii="Garamond" w:hAnsi="Garamond"/>
          <w:sz w:val="24"/>
          <w:szCs w:val="24"/>
        </w:rPr>
        <w:t xml:space="preserve">, </w:t>
      </w:r>
      <w:proofErr w:type="spellStart"/>
      <w:r w:rsidRPr="00C9235C">
        <w:rPr>
          <w:rFonts w:ascii="Garamond" w:hAnsi="Garamond"/>
          <w:sz w:val="24"/>
          <w:szCs w:val="24"/>
        </w:rPr>
        <w:t>GoogleDocsa</w:t>
      </w:r>
      <w:proofErr w:type="spellEnd"/>
      <w:r w:rsidRPr="00C9235C">
        <w:rPr>
          <w:rFonts w:ascii="Garamond" w:hAnsi="Garamond"/>
          <w:sz w:val="24"/>
          <w:szCs w:val="24"/>
        </w:rPr>
        <w:t>).</w:t>
      </w:r>
    </w:p>
    <w:p w14:paraId="16168D0D" w14:textId="2AACFAFE" w:rsidR="00C9235C" w:rsidRDefault="00C9235C" w:rsidP="00C9235C">
      <w:pPr>
        <w:spacing w:after="0" w:line="36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hr-HR"/>
        </w:rPr>
        <w:drawing>
          <wp:inline distT="0" distB="0" distL="0" distR="0" wp14:anchorId="33A56416" wp14:editId="36F83BEB">
            <wp:extent cx="6120000" cy="1960786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" t="7000" r="3822" b="41745"/>
                    <a:stretch/>
                  </pic:blipFill>
                  <pic:spPr bwMode="auto">
                    <a:xfrm>
                      <a:off x="0" y="0"/>
                      <a:ext cx="6120000" cy="1960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5B66B" w14:textId="77777777" w:rsidR="00C9235C" w:rsidRDefault="00C9235C" w:rsidP="00C9235C">
      <w:pPr>
        <w:spacing w:after="0" w:line="360" w:lineRule="auto"/>
        <w:jc w:val="center"/>
        <w:rPr>
          <w:rFonts w:ascii="Garamond" w:hAnsi="Garamond"/>
          <w:sz w:val="24"/>
          <w:szCs w:val="24"/>
        </w:rPr>
      </w:pPr>
    </w:p>
    <w:p w14:paraId="47EC6D2E" w14:textId="77777777" w:rsidR="00C9235C" w:rsidRPr="0078721E" w:rsidRDefault="00C9235C" w:rsidP="00C9235C">
      <w:pPr>
        <w:spacing w:after="0" w:line="360" w:lineRule="auto"/>
        <w:jc w:val="both"/>
        <w:rPr>
          <w:rFonts w:ascii="Garamond" w:hAnsi="Garamond"/>
          <w:b/>
          <w:color w:val="C00000"/>
          <w:sz w:val="28"/>
          <w:szCs w:val="28"/>
        </w:rPr>
      </w:pPr>
      <w:r w:rsidRPr="0078721E">
        <w:rPr>
          <w:rFonts w:ascii="Garamond" w:hAnsi="Garamond"/>
          <w:b/>
          <w:color w:val="C00000"/>
          <w:sz w:val="28"/>
          <w:szCs w:val="28"/>
        </w:rPr>
        <w:lastRenderedPageBreak/>
        <w:t xml:space="preserve">2. korak: Izrada izvještaja </w:t>
      </w:r>
    </w:p>
    <w:p w14:paraId="5425615D" w14:textId="77777777" w:rsidR="00C9235C" w:rsidRPr="00C9235C" w:rsidRDefault="00C9235C" w:rsidP="00C9235C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C9235C">
        <w:rPr>
          <w:rFonts w:ascii="Garamond" w:hAnsi="Garamond"/>
          <w:sz w:val="24"/>
          <w:szCs w:val="24"/>
        </w:rPr>
        <w:t xml:space="preserve">Odabirom dugmeta Start </w:t>
      </w:r>
      <w:proofErr w:type="spellStart"/>
      <w:r w:rsidRPr="00C9235C">
        <w:rPr>
          <w:rFonts w:ascii="Garamond" w:hAnsi="Garamond"/>
          <w:sz w:val="24"/>
          <w:szCs w:val="24"/>
        </w:rPr>
        <w:t>check</w:t>
      </w:r>
      <w:proofErr w:type="spellEnd"/>
      <w:r w:rsidRPr="00C9235C">
        <w:rPr>
          <w:rFonts w:ascii="Garamond" w:hAnsi="Garamond"/>
          <w:sz w:val="24"/>
          <w:szCs w:val="24"/>
        </w:rPr>
        <w:t>/</w:t>
      </w:r>
      <w:proofErr w:type="spellStart"/>
      <w:r w:rsidRPr="00C9235C">
        <w:rPr>
          <w:rFonts w:ascii="Garamond" w:hAnsi="Garamond"/>
          <w:sz w:val="24"/>
          <w:szCs w:val="24"/>
        </w:rPr>
        <w:t>Check</w:t>
      </w:r>
      <w:proofErr w:type="spellEnd"/>
      <w:r w:rsidRPr="00C9235C">
        <w:rPr>
          <w:rFonts w:ascii="Garamond" w:hAnsi="Garamond"/>
          <w:sz w:val="24"/>
          <w:szCs w:val="24"/>
        </w:rPr>
        <w:t xml:space="preserve">, pokreće se provjera odabranih dokumenata. Trajanje provjere ovisi o brzini internetske veze te veličini dokumenta. Najčešće traje nekoliko minuta dok je analiza opsežnijih dokumenata gotova najkasnije do sljedećeg dana. Nakon pokrenute provjere, pokraj dokumenta se pojavljuje oznaka </w:t>
      </w:r>
      <w:proofErr w:type="spellStart"/>
      <w:r w:rsidRPr="00C9235C">
        <w:rPr>
          <w:rFonts w:ascii="Garamond" w:hAnsi="Garamond"/>
          <w:sz w:val="24"/>
          <w:szCs w:val="24"/>
        </w:rPr>
        <w:t>Checking</w:t>
      </w:r>
      <w:proofErr w:type="spellEnd"/>
      <w:r w:rsidRPr="00C9235C">
        <w:rPr>
          <w:rFonts w:ascii="Garamond" w:hAnsi="Garamond"/>
          <w:sz w:val="24"/>
          <w:szCs w:val="24"/>
        </w:rPr>
        <w:t xml:space="preserve"> koja signalizira da je provjera u tijeku. Jednom započeta provjera nastavit će se i ukoliko se računalo ugasi, a obavijest o dovršetku dobit ćete na adresu elektroničke pošte.</w:t>
      </w:r>
    </w:p>
    <w:p w14:paraId="7A049341" w14:textId="26DDB5C0" w:rsidR="00C9235C" w:rsidRDefault="00C9235C" w:rsidP="00C9235C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hr-HR"/>
        </w:rPr>
        <w:drawing>
          <wp:inline distT="0" distB="0" distL="0" distR="0" wp14:anchorId="5C953AFC" wp14:editId="0ED1ABD5">
            <wp:extent cx="6118787" cy="17780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67"/>
                    <a:stretch/>
                  </pic:blipFill>
                  <pic:spPr bwMode="auto">
                    <a:xfrm>
                      <a:off x="0" y="0"/>
                      <a:ext cx="6120000" cy="177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25D72" w14:textId="641797F5" w:rsidR="00E025AB" w:rsidRDefault="00E025AB" w:rsidP="00C9235C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82D7F05" w14:textId="670F24B3" w:rsidR="00E025AB" w:rsidRPr="0078721E" w:rsidRDefault="00E025AB" w:rsidP="00C9235C">
      <w:pPr>
        <w:spacing w:after="0" w:line="360" w:lineRule="auto"/>
        <w:jc w:val="both"/>
        <w:rPr>
          <w:rFonts w:ascii="Garamond" w:hAnsi="Garamond"/>
          <w:b/>
          <w:bCs/>
          <w:color w:val="C00000"/>
          <w:sz w:val="28"/>
          <w:szCs w:val="28"/>
        </w:rPr>
      </w:pPr>
      <w:r w:rsidRPr="0078721E">
        <w:rPr>
          <w:rFonts w:ascii="Garamond" w:hAnsi="Garamond"/>
          <w:b/>
          <w:bCs/>
          <w:color w:val="C00000"/>
          <w:sz w:val="28"/>
          <w:szCs w:val="28"/>
        </w:rPr>
        <w:t>3. korak: Analiza i intervencije u izvješta</w:t>
      </w:r>
      <w:r w:rsidR="00774C66" w:rsidRPr="0078721E">
        <w:rPr>
          <w:rFonts w:ascii="Garamond" w:hAnsi="Garamond"/>
          <w:b/>
          <w:bCs/>
          <w:color w:val="C00000"/>
          <w:sz w:val="28"/>
          <w:szCs w:val="28"/>
        </w:rPr>
        <w:t>ju</w:t>
      </w:r>
    </w:p>
    <w:p w14:paraId="512C8ED4" w14:textId="27AE3978" w:rsidR="00E025AB" w:rsidRDefault="00E025AB" w:rsidP="00C9235C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Vidi korak 2. i 3. u uputama za mentore</w:t>
      </w:r>
      <w:r w:rsidR="003D7E1F">
        <w:rPr>
          <w:rFonts w:ascii="Garamond" w:hAnsi="Garamond"/>
          <w:sz w:val="24"/>
          <w:szCs w:val="24"/>
        </w:rPr>
        <w:t xml:space="preserve">, tj. za provjeru </w:t>
      </w:r>
      <w:proofErr w:type="spellStart"/>
      <w:r w:rsidR="003D7E1F">
        <w:rPr>
          <w:rFonts w:ascii="Garamond" w:hAnsi="Garamond"/>
          <w:sz w:val="24"/>
          <w:szCs w:val="24"/>
        </w:rPr>
        <w:t>ocjenskih</w:t>
      </w:r>
      <w:proofErr w:type="spellEnd"/>
      <w:r w:rsidR="003D7E1F">
        <w:rPr>
          <w:rFonts w:ascii="Garamond" w:hAnsi="Garamond"/>
          <w:sz w:val="24"/>
          <w:szCs w:val="24"/>
        </w:rPr>
        <w:t xml:space="preserve"> radova</w:t>
      </w:r>
    </w:p>
    <w:p w14:paraId="7F717AD2" w14:textId="77777777" w:rsidR="0078721E" w:rsidRDefault="0078721E" w:rsidP="00C9235C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BC1E640" w14:textId="2A75ACC3" w:rsidR="006937A6" w:rsidRPr="0078721E" w:rsidRDefault="006937A6" w:rsidP="00C9235C">
      <w:pPr>
        <w:spacing w:after="0" w:line="360" w:lineRule="auto"/>
        <w:jc w:val="both"/>
        <w:rPr>
          <w:rFonts w:ascii="Garamond" w:hAnsi="Garamond"/>
          <w:color w:val="0070C0"/>
          <w:sz w:val="24"/>
          <w:szCs w:val="24"/>
        </w:rPr>
      </w:pPr>
      <w:r w:rsidRPr="0078721E">
        <w:rPr>
          <w:rFonts w:ascii="Garamond" w:hAnsi="Garamond"/>
          <w:color w:val="0070C0"/>
          <w:sz w:val="24"/>
          <w:szCs w:val="24"/>
        </w:rPr>
        <w:t>Molimo da radove nakon provjere brišete iz softvera kako ih sustav ne bi automatski premjestio u repozitorij</w:t>
      </w:r>
      <w:r w:rsidR="00774C66" w:rsidRPr="0078721E">
        <w:rPr>
          <w:rFonts w:ascii="Garamond" w:hAnsi="Garamond"/>
          <w:color w:val="0070C0"/>
          <w:sz w:val="24"/>
          <w:szCs w:val="24"/>
        </w:rPr>
        <w:t xml:space="preserve">. Označite rad i kliknite na ikonu kante za smeće. </w:t>
      </w:r>
    </w:p>
    <w:p w14:paraId="34FEDC73" w14:textId="3DD4FFF7" w:rsidR="00E025AB" w:rsidRPr="0078721E" w:rsidRDefault="00E025AB" w:rsidP="0078721E">
      <w:pPr>
        <w:spacing w:before="240" w:after="0" w:line="360" w:lineRule="auto"/>
        <w:jc w:val="both"/>
        <w:rPr>
          <w:rFonts w:ascii="Garamond" w:hAnsi="Garamond"/>
          <w:i/>
          <w:iCs/>
          <w:sz w:val="24"/>
          <w:szCs w:val="24"/>
        </w:rPr>
      </w:pPr>
      <w:r w:rsidRPr="0078721E">
        <w:rPr>
          <w:rFonts w:ascii="Garamond" w:hAnsi="Garamond"/>
          <w:i/>
          <w:iCs/>
          <w:sz w:val="24"/>
          <w:szCs w:val="24"/>
        </w:rPr>
        <w:t>Dodatak za one koji žele znati više:</w:t>
      </w:r>
    </w:p>
    <w:p w14:paraId="37CC06E7" w14:textId="1E4589F7" w:rsidR="005D0D62" w:rsidRPr="005D0D62" w:rsidRDefault="005D0D62" w:rsidP="005D0D62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</w:t>
      </w:r>
      <w:r w:rsidRPr="005D0D62">
        <w:rPr>
          <w:rFonts w:ascii="Garamond" w:hAnsi="Garamond"/>
          <w:sz w:val="24"/>
          <w:szCs w:val="24"/>
        </w:rPr>
        <w:t xml:space="preserve">oguće je promijeniti postavke na lijevoj strani sučelja. Postavke su podijeljene u tri kategorije: </w:t>
      </w:r>
    </w:p>
    <w:p w14:paraId="2931AC94" w14:textId="30D0E33D" w:rsidR="005D0D62" w:rsidRPr="0078721E" w:rsidRDefault="005D0D62" w:rsidP="0078721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78721E">
        <w:rPr>
          <w:rFonts w:ascii="Garamond" w:hAnsi="Garamond"/>
          <w:sz w:val="24"/>
          <w:szCs w:val="24"/>
        </w:rPr>
        <w:t>personal data; osobni podaci – tu možete promijeniti korisničko ime, titulu, lozinku, jezik sučelja (zasada je dostupan samo engleski). Jasno, izmjene je potrebno spremiti klikom na ''</w:t>
      </w:r>
      <w:proofErr w:type="spellStart"/>
      <w:r w:rsidRPr="0078721E">
        <w:rPr>
          <w:rFonts w:ascii="Garamond" w:hAnsi="Garamond"/>
          <w:sz w:val="24"/>
          <w:szCs w:val="24"/>
        </w:rPr>
        <w:t>save</w:t>
      </w:r>
      <w:proofErr w:type="spellEnd"/>
      <w:r w:rsidRPr="0078721E">
        <w:rPr>
          <w:rFonts w:ascii="Garamond" w:hAnsi="Garamond"/>
          <w:sz w:val="24"/>
          <w:szCs w:val="24"/>
        </w:rPr>
        <w:t xml:space="preserve"> </w:t>
      </w:r>
      <w:proofErr w:type="spellStart"/>
      <w:r w:rsidRPr="0078721E">
        <w:rPr>
          <w:rFonts w:ascii="Garamond" w:hAnsi="Garamond"/>
          <w:sz w:val="24"/>
          <w:szCs w:val="24"/>
        </w:rPr>
        <w:t>changes</w:t>
      </w:r>
      <w:proofErr w:type="spellEnd"/>
      <w:r w:rsidRPr="0078721E">
        <w:rPr>
          <w:rFonts w:ascii="Garamond" w:hAnsi="Garamond"/>
          <w:sz w:val="24"/>
          <w:szCs w:val="24"/>
        </w:rPr>
        <w:t>''.</w:t>
      </w:r>
    </w:p>
    <w:p w14:paraId="71B66961" w14:textId="0C1D4E87" w:rsidR="005D0D62" w:rsidRPr="0078721E" w:rsidRDefault="005D0D62" w:rsidP="0078721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78721E">
        <w:rPr>
          <w:rFonts w:ascii="Garamond" w:hAnsi="Garamond"/>
          <w:sz w:val="24"/>
          <w:szCs w:val="24"/>
        </w:rPr>
        <w:t>user</w:t>
      </w:r>
      <w:proofErr w:type="spellEnd"/>
      <w:r w:rsidRPr="0078721E">
        <w:rPr>
          <w:rFonts w:ascii="Garamond" w:hAnsi="Garamond"/>
          <w:sz w:val="24"/>
          <w:szCs w:val="24"/>
        </w:rPr>
        <w:t xml:space="preserve"> Interface </w:t>
      </w:r>
      <w:proofErr w:type="spellStart"/>
      <w:r w:rsidRPr="0078721E">
        <w:rPr>
          <w:rFonts w:ascii="Garamond" w:hAnsi="Garamond"/>
          <w:sz w:val="24"/>
          <w:szCs w:val="24"/>
        </w:rPr>
        <w:t>and</w:t>
      </w:r>
      <w:proofErr w:type="spellEnd"/>
      <w:r w:rsidRPr="0078721E">
        <w:rPr>
          <w:rFonts w:ascii="Garamond" w:hAnsi="Garamond"/>
          <w:sz w:val="24"/>
          <w:szCs w:val="24"/>
        </w:rPr>
        <w:t xml:space="preserve"> </w:t>
      </w:r>
      <w:proofErr w:type="spellStart"/>
      <w:r w:rsidRPr="0078721E">
        <w:rPr>
          <w:rFonts w:ascii="Garamond" w:hAnsi="Garamond"/>
          <w:sz w:val="24"/>
          <w:szCs w:val="24"/>
        </w:rPr>
        <w:t>reporting</w:t>
      </w:r>
      <w:proofErr w:type="spellEnd"/>
      <w:r w:rsidRPr="0078721E">
        <w:rPr>
          <w:rFonts w:ascii="Garamond" w:hAnsi="Garamond"/>
          <w:sz w:val="24"/>
          <w:szCs w:val="24"/>
        </w:rPr>
        <w:t>; ovdje je moguće promijeniti izgled sučelja. Ovdje možete odabrati automatsku provjeru dokumenata nakon učitavanja (</w:t>
      </w:r>
      <w:proofErr w:type="spellStart"/>
      <w:r w:rsidRPr="0078721E">
        <w:rPr>
          <w:rFonts w:ascii="Garamond" w:hAnsi="Garamond"/>
          <w:sz w:val="24"/>
          <w:szCs w:val="24"/>
        </w:rPr>
        <w:t>Yes</w:t>
      </w:r>
      <w:proofErr w:type="spellEnd"/>
      <w:r w:rsidRPr="0078721E">
        <w:rPr>
          <w:rFonts w:ascii="Garamond" w:hAnsi="Garamond"/>
          <w:sz w:val="24"/>
          <w:szCs w:val="24"/>
        </w:rPr>
        <w:t xml:space="preserve">, </w:t>
      </w:r>
      <w:proofErr w:type="spellStart"/>
      <w:r w:rsidRPr="0078721E">
        <w:rPr>
          <w:rFonts w:ascii="Garamond" w:hAnsi="Garamond"/>
          <w:sz w:val="24"/>
          <w:szCs w:val="24"/>
        </w:rPr>
        <w:t>check</w:t>
      </w:r>
      <w:proofErr w:type="spellEnd"/>
      <w:r w:rsidRPr="0078721E">
        <w:rPr>
          <w:rFonts w:ascii="Garamond" w:hAnsi="Garamond"/>
          <w:sz w:val="24"/>
          <w:szCs w:val="24"/>
        </w:rPr>
        <w:t xml:space="preserve"> </w:t>
      </w:r>
      <w:proofErr w:type="spellStart"/>
      <w:r w:rsidRPr="0078721E">
        <w:rPr>
          <w:rFonts w:ascii="Garamond" w:hAnsi="Garamond"/>
          <w:sz w:val="24"/>
          <w:szCs w:val="24"/>
        </w:rPr>
        <w:t>after</w:t>
      </w:r>
      <w:proofErr w:type="spellEnd"/>
      <w:r w:rsidRPr="0078721E">
        <w:rPr>
          <w:rFonts w:ascii="Garamond" w:hAnsi="Garamond"/>
          <w:sz w:val="24"/>
          <w:szCs w:val="24"/>
        </w:rPr>
        <w:t xml:space="preserve"> </w:t>
      </w:r>
      <w:proofErr w:type="spellStart"/>
      <w:r w:rsidRPr="0078721E">
        <w:rPr>
          <w:rFonts w:ascii="Garamond" w:hAnsi="Garamond"/>
          <w:sz w:val="24"/>
          <w:szCs w:val="24"/>
        </w:rPr>
        <w:t>uploads</w:t>
      </w:r>
      <w:proofErr w:type="spellEnd"/>
      <w:r w:rsidRPr="0078721E">
        <w:rPr>
          <w:rFonts w:ascii="Garamond" w:hAnsi="Garamond"/>
          <w:sz w:val="24"/>
          <w:szCs w:val="24"/>
        </w:rPr>
        <w:t xml:space="preserve"> </w:t>
      </w:r>
      <w:proofErr w:type="spellStart"/>
      <w:r w:rsidRPr="0078721E">
        <w:rPr>
          <w:rFonts w:ascii="Garamond" w:hAnsi="Garamond"/>
          <w:sz w:val="24"/>
          <w:szCs w:val="24"/>
        </w:rPr>
        <w:t>complete</w:t>
      </w:r>
      <w:proofErr w:type="spellEnd"/>
      <w:r w:rsidRPr="0078721E">
        <w:rPr>
          <w:rFonts w:ascii="Garamond" w:hAnsi="Garamond"/>
          <w:sz w:val="24"/>
          <w:szCs w:val="24"/>
        </w:rPr>
        <w:t xml:space="preserve">) ili odgoditi provjeru za kasnije (No, let me start </w:t>
      </w:r>
      <w:proofErr w:type="spellStart"/>
      <w:r w:rsidRPr="0078721E">
        <w:rPr>
          <w:rFonts w:ascii="Garamond" w:hAnsi="Garamond"/>
          <w:sz w:val="24"/>
          <w:szCs w:val="24"/>
        </w:rPr>
        <w:t>chechs</w:t>
      </w:r>
      <w:proofErr w:type="spellEnd"/>
      <w:r w:rsidRPr="0078721E">
        <w:rPr>
          <w:rFonts w:ascii="Garamond" w:hAnsi="Garamond"/>
          <w:sz w:val="24"/>
          <w:szCs w:val="24"/>
        </w:rPr>
        <w:t xml:space="preserve"> </w:t>
      </w:r>
      <w:proofErr w:type="spellStart"/>
      <w:r w:rsidRPr="0078721E">
        <w:rPr>
          <w:rFonts w:ascii="Garamond" w:hAnsi="Garamond"/>
          <w:sz w:val="24"/>
          <w:szCs w:val="24"/>
        </w:rPr>
        <w:t>manually</w:t>
      </w:r>
      <w:proofErr w:type="spellEnd"/>
      <w:r w:rsidRPr="0078721E">
        <w:rPr>
          <w:rFonts w:ascii="Garamond" w:hAnsi="Garamond"/>
          <w:sz w:val="24"/>
          <w:szCs w:val="24"/>
        </w:rPr>
        <w:t xml:space="preserve">). </w:t>
      </w:r>
    </w:p>
    <w:p w14:paraId="2F6C7CF9" w14:textId="22FF8AE6" w:rsidR="005D0D62" w:rsidRPr="0078721E" w:rsidRDefault="005D0D62" w:rsidP="0078721E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78721E">
        <w:rPr>
          <w:rFonts w:ascii="Garamond" w:hAnsi="Garamond"/>
          <w:sz w:val="24"/>
          <w:szCs w:val="24"/>
        </w:rPr>
        <w:t>plagiarism</w:t>
      </w:r>
      <w:proofErr w:type="spellEnd"/>
      <w:r w:rsidRPr="0078721E">
        <w:rPr>
          <w:rFonts w:ascii="Garamond" w:hAnsi="Garamond"/>
          <w:sz w:val="24"/>
          <w:szCs w:val="24"/>
        </w:rPr>
        <w:t xml:space="preserve"> </w:t>
      </w:r>
      <w:proofErr w:type="spellStart"/>
      <w:r w:rsidRPr="0078721E">
        <w:rPr>
          <w:rFonts w:ascii="Garamond" w:hAnsi="Garamond"/>
          <w:sz w:val="24"/>
          <w:szCs w:val="24"/>
        </w:rPr>
        <w:t>checking</w:t>
      </w:r>
      <w:proofErr w:type="spellEnd"/>
      <w:r w:rsidRPr="0078721E">
        <w:rPr>
          <w:rFonts w:ascii="Garamond" w:hAnsi="Garamond"/>
          <w:sz w:val="24"/>
          <w:szCs w:val="24"/>
        </w:rPr>
        <w:t xml:space="preserve"> (postavke pronalaska podudaranja) – ove postavke nije moguće mijenjati.</w:t>
      </w:r>
    </w:p>
    <w:sectPr w:rsidR="005D0D62" w:rsidRPr="0078721E" w:rsidSect="00C7766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7F5C"/>
    <w:multiLevelType w:val="hybridMultilevel"/>
    <w:tmpl w:val="914C9A48"/>
    <w:lvl w:ilvl="0" w:tplc="70ACEB62">
      <w:start w:val="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26BA1"/>
    <w:multiLevelType w:val="hybridMultilevel"/>
    <w:tmpl w:val="A036A0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C3A30"/>
    <w:multiLevelType w:val="hybridMultilevel"/>
    <w:tmpl w:val="40AC6B2E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91D67"/>
    <w:multiLevelType w:val="hybridMultilevel"/>
    <w:tmpl w:val="2D4AC8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B5B6B"/>
    <w:multiLevelType w:val="hybridMultilevel"/>
    <w:tmpl w:val="4F46A9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153A8"/>
    <w:multiLevelType w:val="hybridMultilevel"/>
    <w:tmpl w:val="3D02E0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A79FE"/>
    <w:multiLevelType w:val="hybridMultilevel"/>
    <w:tmpl w:val="C35630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D2A94"/>
    <w:multiLevelType w:val="hybridMultilevel"/>
    <w:tmpl w:val="80FE2D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A3E4B"/>
    <w:multiLevelType w:val="hybridMultilevel"/>
    <w:tmpl w:val="119ABE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D7A92"/>
    <w:multiLevelType w:val="hybridMultilevel"/>
    <w:tmpl w:val="22662B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F1BF9"/>
    <w:multiLevelType w:val="hybridMultilevel"/>
    <w:tmpl w:val="E45A0296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2E4"/>
    <w:multiLevelType w:val="hybridMultilevel"/>
    <w:tmpl w:val="8B2A76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6D4DDE"/>
    <w:multiLevelType w:val="hybridMultilevel"/>
    <w:tmpl w:val="18003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F354C7"/>
    <w:multiLevelType w:val="hybridMultilevel"/>
    <w:tmpl w:val="FD94D6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723B9"/>
    <w:multiLevelType w:val="hybridMultilevel"/>
    <w:tmpl w:val="69D0DF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8"/>
  </w:num>
  <w:num w:numId="5">
    <w:abstractNumId w:val="11"/>
  </w:num>
  <w:num w:numId="6">
    <w:abstractNumId w:val="13"/>
  </w:num>
  <w:num w:numId="7">
    <w:abstractNumId w:val="0"/>
  </w:num>
  <w:num w:numId="8">
    <w:abstractNumId w:val="3"/>
  </w:num>
  <w:num w:numId="9">
    <w:abstractNumId w:val="1"/>
  </w:num>
  <w:num w:numId="10">
    <w:abstractNumId w:val="4"/>
  </w:num>
  <w:num w:numId="11">
    <w:abstractNumId w:val="12"/>
  </w:num>
  <w:num w:numId="12">
    <w:abstractNumId w:val="10"/>
  </w:num>
  <w:num w:numId="13">
    <w:abstractNumId w:val="2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8BD"/>
    <w:rsid w:val="00064EE6"/>
    <w:rsid w:val="0006669F"/>
    <w:rsid w:val="00095304"/>
    <w:rsid w:val="000A1941"/>
    <w:rsid w:val="000B40DE"/>
    <w:rsid w:val="0014481D"/>
    <w:rsid w:val="001652F1"/>
    <w:rsid w:val="001905BA"/>
    <w:rsid w:val="001B23C3"/>
    <w:rsid w:val="001E5713"/>
    <w:rsid w:val="001F75FC"/>
    <w:rsid w:val="00252BC2"/>
    <w:rsid w:val="0029698D"/>
    <w:rsid w:val="00297A54"/>
    <w:rsid w:val="002B1088"/>
    <w:rsid w:val="002C59C5"/>
    <w:rsid w:val="003C5814"/>
    <w:rsid w:val="003D7E1F"/>
    <w:rsid w:val="00563D80"/>
    <w:rsid w:val="00594093"/>
    <w:rsid w:val="005C5EF4"/>
    <w:rsid w:val="005D0D62"/>
    <w:rsid w:val="006937A6"/>
    <w:rsid w:val="00741BF1"/>
    <w:rsid w:val="00756FA1"/>
    <w:rsid w:val="00767C1B"/>
    <w:rsid w:val="00773E96"/>
    <w:rsid w:val="00774C66"/>
    <w:rsid w:val="00785FF2"/>
    <w:rsid w:val="0078721E"/>
    <w:rsid w:val="008253C5"/>
    <w:rsid w:val="00832A98"/>
    <w:rsid w:val="00882B08"/>
    <w:rsid w:val="0088616A"/>
    <w:rsid w:val="008A180E"/>
    <w:rsid w:val="008B3D30"/>
    <w:rsid w:val="008E1D75"/>
    <w:rsid w:val="0097332C"/>
    <w:rsid w:val="00A1318A"/>
    <w:rsid w:val="00AE6037"/>
    <w:rsid w:val="00AF7170"/>
    <w:rsid w:val="00B659C4"/>
    <w:rsid w:val="00B74271"/>
    <w:rsid w:val="00B95230"/>
    <w:rsid w:val="00B97A3D"/>
    <w:rsid w:val="00BC01F2"/>
    <w:rsid w:val="00BF3BCF"/>
    <w:rsid w:val="00C14B6E"/>
    <w:rsid w:val="00C2036A"/>
    <w:rsid w:val="00C751C9"/>
    <w:rsid w:val="00C7766C"/>
    <w:rsid w:val="00C9235C"/>
    <w:rsid w:val="00CA1EDA"/>
    <w:rsid w:val="00CA2543"/>
    <w:rsid w:val="00CD3A31"/>
    <w:rsid w:val="00D039C8"/>
    <w:rsid w:val="00D463FF"/>
    <w:rsid w:val="00DA6EA2"/>
    <w:rsid w:val="00DC7884"/>
    <w:rsid w:val="00DD4981"/>
    <w:rsid w:val="00DD68BD"/>
    <w:rsid w:val="00E025AB"/>
    <w:rsid w:val="00E43CED"/>
    <w:rsid w:val="00EA4165"/>
    <w:rsid w:val="00ED66C1"/>
    <w:rsid w:val="00F16A6F"/>
    <w:rsid w:val="00F45777"/>
    <w:rsid w:val="00F75ED4"/>
    <w:rsid w:val="00FA099A"/>
    <w:rsid w:val="00FA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434F9"/>
  <w15:docId w15:val="{F43952CC-D0F9-473D-B28F-3EAB18C9A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68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68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448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48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48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48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48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81D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10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1B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8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gscan.com/kif_hr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plagscan.com/kif_hr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www.srce.unizg.hr/files/srce/docs/CEU/antiplagijati/srce_korisnicke_upute_plagscan_20191118.pdf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382F7884-12E0-4404-8404-75F9B6B88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1509</Words>
  <Characters>8604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Briški Gudelj</dc:creator>
  <cp:keywords/>
  <dc:description/>
  <cp:lastModifiedBy>Maja Horvatin</cp:lastModifiedBy>
  <cp:revision>4</cp:revision>
  <dcterms:created xsi:type="dcterms:W3CDTF">2020-04-07T16:42:00Z</dcterms:created>
  <dcterms:modified xsi:type="dcterms:W3CDTF">2020-04-07T17:42:00Z</dcterms:modified>
</cp:coreProperties>
</file>